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ACCE6" w14:textId="743BF4EF" w:rsidR="00E62E57" w:rsidRPr="005B2CB4" w:rsidRDefault="00E62E57" w:rsidP="005B2CB4">
      <w:pPr>
        <w:jc w:val="center"/>
        <w:rPr>
          <w:rFonts w:ascii="Times New Roman" w:hAnsi="Times New Roman" w:cs="Times New Roman"/>
          <w:b/>
          <w:bCs/>
          <w:sz w:val="36"/>
          <w:szCs w:val="36"/>
          <w:highlight w:val="yellow"/>
        </w:rPr>
      </w:pPr>
      <w:bookmarkStart w:id="0" w:name="_Hlk7707582"/>
      <w:bookmarkStart w:id="1" w:name="_GoBack"/>
      <w:bookmarkEnd w:id="1"/>
      <w:r w:rsidRPr="005B2CB4">
        <w:rPr>
          <w:rFonts w:ascii="Times New Roman" w:hAnsi="Times New Roman" w:cs="Times New Roman"/>
          <w:sz w:val="24"/>
          <w:szCs w:val="24"/>
          <w:highlight w:val="yellow"/>
        </w:rPr>
        <w:t>Oblast:</w:t>
      </w:r>
      <w:r w:rsidR="005B2CB4" w:rsidRPr="005B2CB4">
        <w:rPr>
          <w:highlight w:val="yellow"/>
        </w:rPr>
        <w:t xml:space="preserve"> </w:t>
      </w:r>
      <w:r w:rsidR="005B2CB4" w:rsidRPr="005B2CB4">
        <w:rPr>
          <w:rFonts w:ascii="Times New Roman" w:hAnsi="Times New Roman" w:cs="Times New Roman"/>
          <w:b/>
          <w:bCs/>
          <w:sz w:val="36"/>
          <w:szCs w:val="36"/>
          <w:highlight w:val="yellow"/>
        </w:rPr>
        <w:t>Občanskoprávní vztahy</w:t>
      </w:r>
    </w:p>
    <w:p w14:paraId="1C635F03" w14:textId="0655D8AC" w:rsidR="00E62E57" w:rsidRPr="005B2CB4" w:rsidRDefault="00E62E57" w:rsidP="005B2CB4">
      <w:pPr>
        <w:jc w:val="center"/>
        <w:rPr>
          <w:rFonts w:ascii="Times New Roman" w:hAnsi="Times New Roman" w:cs="Times New Roman"/>
          <w:b/>
          <w:bCs/>
          <w:sz w:val="28"/>
          <w:szCs w:val="28"/>
        </w:rPr>
      </w:pPr>
      <w:r w:rsidRPr="005B2CB4">
        <w:rPr>
          <w:rFonts w:ascii="Times New Roman" w:hAnsi="Times New Roman" w:cs="Times New Roman"/>
          <w:sz w:val="24"/>
          <w:szCs w:val="24"/>
          <w:highlight w:val="yellow"/>
        </w:rPr>
        <w:t>Podoblast:</w:t>
      </w:r>
      <w:r w:rsidR="005B2CB4" w:rsidRPr="005B2CB4">
        <w:rPr>
          <w:rFonts w:ascii="Times New Roman" w:hAnsi="Times New Roman" w:cs="Times New Roman"/>
          <w:sz w:val="24"/>
          <w:szCs w:val="24"/>
          <w:highlight w:val="yellow"/>
        </w:rPr>
        <w:t xml:space="preserve"> </w:t>
      </w:r>
      <w:r w:rsidR="005B2CB4" w:rsidRPr="005B2CB4">
        <w:rPr>
          <w:rFonts w:ascii="Times New Roman" w:hAnsi="Times New Roman" w:cs="Times New Roman"/>
          <w:b/>
          <w:bCs/>
          <w:sz w:val="28"/>
          <w:szCs w:val="28"/>
          <w:highlight w:val="yellow"/>
        </w:rPr>
        <w:t>Dědění</w:t>
      </w:r>
    </w:p>
    <w:bookmarkEnd w:id="0"/>
    <w:p w14:paraId="437372E0" w14:textId="77777777" w:rsidR="00E62E57" w:rsidRDefault="00E62E57" w:rsidP="005B2CB4">
      <w:pPr>
        <w:jc w:val="center"/>
      </w:pPr>
    </w:p>
    <w:p w14:paraId="527049ED" w14:textId="61E258BF" w:rsidR="00AE0508" w:rsidRDefault="00AE0508" w:rsidP="00AE0508">
      <w:r>
        <w:t>Dobrý den,</w:t>
      </w:r>
    </w:p>
    <w:p w14:paraId="38D0FAC4" w14:textId="77777777" w:rsidR="00AE0508" w:rsidRDefault="00AE0508" w:rsidP="00AE0508"/>
    <w:p w14:paraId="4430F9BC" w14:textId="77777777" w:rsidR="00AE0508" w:rsidRDefault="00AE0508" w:rsidP="00AE0508">
      <w:r>
        <w:t xml:space="preserve">Obracím se na Vás s dotazem ohledně </w:t>
      </w:r>
      <w:r w:rsidRPr="00AE0508">
        <w:rPr>
          <w:highlight w:val="yellow"/>
        </w:rPr>
        <w:t>práva dědiců na vymáhání pohledávky zůstavitele.</w:t>
      </w:r>
    </w:p>
    <w:p w14:paraId="25E9748B" w14:textId="77777777" w:rsidR="00AE0508" w:rsidRDefault="00AE0508" w:rsidP="00AE0508">
      <w:r>
        <w:t>Konkrétně se jedná o situaci, kdy zemřelý pobýval před smrtí cca 14 dní v nemocnici. Měl u sebe řá</w:t>
      </w:r>
      <w:r>
        <w:t>d</w:t>
      </w:r>
      <w:r>
        <w:t xml:space="preserve">ně zapsanou hotovost, cca 20 tis. Kč. Ta byla po jeho úmrtí vydána </w:t>
      </w:r>
      <w:proofErr w:type="spellStart"/>
      <w:r>
        <w:t>vypravitelce</w:t>
      </w:r>
      <w:proofErr w:type="spellEnd"/>
      <w:r>
        <w:t xml:space="preserve"> pohřbu – tj. jedna ze dvou dcer.</w:t>
      </w:r>
    </w:p>
    <w:p w14:paraId="0828CAC5" w14:textId="77777777" w:rsidR="00AE0508" w:rsidRDefault="00AE0508" w:rsidP="00AE0508">
      <w:r>
        <w:t>Zůstavitel vlastnil dům, kde  také bydlel. Ten ale několik let před smrtí daroval dceři (která nevypr</w:t>
      </w:r>
      <w:r>
        <w:t>a</w:t>
      </w:r>
      <w:r>
        <w:t xml:space="preserve">vovala pohřeb) a vyhradil si zde právo bezplatného doživotního užívání nemovitosti. Svoji nemovitost daroval za života, tedy pochopitelně není předmětem pozůstalosti. </w:t>
      </w:r>
      <w:r w:rsidRPr="00AE0508">
        <w:rPr>
          <w:highlight w:val="yellow"/>
        </w:rPr>
        <w:t>V zásadě  to vypadá, že po zůst</w:t>
      </w:r>
      <w:r w:rsidRPr="00AE0508">
        <w:rPr>
          <w:highlight w:val="yellow"/>
        </w:rPr>
        <w:t>a</w:t>
      </w:r>
      <w:r w:rsidRPr="00AE0508">
        <w:rPr>
          <w:highlight w:val="yellow"/>
        </w:rPr>
        <w:t xml:space="preserve">viteli krom cca 20 tis. na hotovosti a běžného vybavení domácnosti, které má zanedbatelnou </w:t>
      </w:r>
      <w:proofErr w:type="gramStart"/>
      <w:r w:rsidRPr="00AE0508">
        <w:rPr>
          <w:highlight w:val="yellow"/>
        </w:rPr>
        <w:t>hodnotu</w:t>
      </w:r>
      <w:proofErr w:type="gramEnd"/>
      <w:r w:rsidRPr="00AE0508">
        <w:rPr>
          <w:highlight w:val="yellow"/>
        </w:rPr>
        <w:t xml:space="preserve"> nic nezůstalo.</w:t>
      </w:r>
    </w:p>
    <w:p w14:paraId="1FF7ABFA" w14:textId="77777777" w:rsidR="00AE0508" w:rsidRDefault="00AE0508" w:rsidP="00AE0508">
      <w:r>
        <w:t xml:space="preserve">Druhá z dcer vypravila pohřeb, cca za 10 – 12 tis. Kč. Nyní zjistila, že nemovitost byla převedena na sestru a nic se vlastně dědit nebude. Nyní </w:t>
      </w:r>
      <w:r w:rsidRPr="00AE0508">
        <w:rPr>
          <w:highlight w:val="yellow"/>
        </w:rPr>
        <w:t>má v držení oněch 20 tis.,</w:t>
      </w:r>
      <w:r>
        <w:t xml:space="preserve"> které měl zemřelý u sebe. </w:t>
      </w:r>
      <w:r w:rsidRPr="00AE0508">
        <w:rPr>
          <w:highlight w:val="yellow"/>
        </w:rPr>
        <w:t>Její sestra, která je majitelkou nemovitosti se na ni obrátila, aby zaplatila nedoplatky na vyúčtování sl</w:t>
      </w:r>
      <w:r w:rsidRPr="00AE0508">
        <w:rPr>
          <w:highlight w:val="yellow"/>
        </w:rPr>
        <w:t>u</w:t>
      </w:r>
      <w:r w:rsidRPr="00AE0508">
        <w:rPr>
          <w:highlight w:val="yellow"/>
        </w:rPr>
        <w:t>žeb za el., které byly smluvně uzavřeny na zemřelého, ale přišli až po jeho úmrtí. Placení nedoplatků odůvodňuje tím, že sestra dostala hotovost po zemřelém z nemocnice a smlouvy jsou na zemřelého otce.</w:t>
      </w:r>
    </w:p>
    <w:p w14:paraId="7B8D6970" w14:textId="77777777" w:rsidR="00AE0508" w:rsidRDefault="00AE0508" w:rsidP="00AE0508"/>
    <w:p w14:paraId="7B12E2CC" w14:textId="77777777" w:rsidR="00AE0508" w:rsidRDefault="00AE0508" w:rsidP="00AE0508">
      <w:r>
        <w:t>Mohl byste mi poradit v těchto  otázkách?</w:t>
      </w:r>
    </w:p>
    <w:p w14:paraId="1E93A8B8" w14:textId="77777777" w:rsidR="00AE0508" w:rsidRPr="00AE0508" w:rsidRDefault="00AE0508" w:rsidP="00AE0508">
      <w:pPr>
        <w:pStyle w:val="Odstavecseseznamem"/>
        <w:numPr>
          <w:ilvl w:val="0"/>
          <w:numId w:val="1"/>
        </w:numPr>
        <w:rPr>
          <w:b/>
          <w:bCs/>
          <w:color w:val="FF0000"/>
        </w:rPr>
      </w:pPr>
      <w:r w:rsidRPr="00AE0508">
        <w:rPr>
          <w:b/>
          <w:bCs/>
          <w:color w:val="FF0000"/>
        </w:rPr>
        <w:t>Jak postupovat při úhradě nedoplatků energií (ještě patrně přijde vyúčtování za plyn)? Je to záležitost majitele nebo dědického řízení?</w:t>
      </w:r>
    </w:p>
    <w:p w14:paraId="21BC5105" w14:textId="77777777" w:rsidR="00AE0508" w:rsidRDefault="00AE0508" w:rsidP="00AE0508">
      <w:pPr>
        <w:pStyle w:val="Odstavecseseznamem"/>
      </w:pPr>
      <w:r>
        <w:t>Dle mého by měla  konat majitelka nemovitosti, oznámit úmrtí otce,  na kterého byly smlouvy o dodávkách uzavřeny a nedoplatky řešit sama. Nebo by si je měly dodavatelé př</w:t>
      </w:r>
      <w:r>
        <w:t>i</w:t>
      </w:r>
      <w:r>
        <w:t>hlásit do dědictví?</w:t>
      </w:r>
    </w:p>
    <w:p w14:paraId="507CECCE" w14:textId="77777777" w:rsidR="00AE0508" w:rsidRDefault="00AE0508" w:rsidP="00AE0508">
      <w:pPr>
        <w:pStyle w:val="Odstavecseseznamem"/>
        <w:numPr>
          <w:ilvl w:val="0"/>
          <w:numId w:val="1"/>
        </w:numPr>
      </w:pPr>
      <w:r w:rsidRPr="00AE0508">
        <w:rPr>
          <w:b/>
          <w:bCs/>
          <w:color w:val="FF0000"/>
        </w:rPr>
        <w:t>Je možné uplatnit nárok na bezplatné užívání nemovitosti za zemřelého v rámci dědictví j</w:t>
      </w:r>
      <w:r w:rsidRPr="00AE0508">
        <w:rPr>
          <w:b/>
          <w:bCs/>
          <w:color w:val="FF0000"/>
        </w:rPr>
        <w:t>a</w:t>
      </w:r>
      <w:r w:rsidRPr="00AE0508">
        <w:rPr>
          <w:b/>
          <w:bCs/>
          <w:color w:val="FF0000"/>
        </w:rPr>
        <w:t>ko pohledávku, když to zemřelý sám neudělal za svého života (patrně bezdůvodné oboh</w:t>
      </w:r>
      <w:r w:rsidRPr="00AE0508">
        <w:rPr>
          <w:b/>
          <w:bCs/>
          <w:color w:val="FF0000"/>
        </w:rPr>
        <w:t>a</w:t>
      </w:r>
      <w:r w:rsidRPr="00AE0508">
        <w:rPr>
          <w:b/>
          <w:bCs/>
          <w:color w:val="FF0000"/>
        </w:rPr>
        <w:t>cení)?</w:t>
      </w:r>
      <w:r w:rsidRPr="00AE0508">
        <w:rPr>
          <w:color w:val="FF0000"/>
        </w:rPr>
        <w:t xml:space="preserve"> </w:t>
      </w:r>
      <w:r>
        <w:t>Zemřelý  totiž po celou dobu asi 10 let vše hradil  oprávněný z věcného břemene, byť je ve smlouvě  o jeho zřízení uvedeno, že je oprávněn užívat nemovitost bezplatně? Ve smlouvě je to jen takto stroze, energie, zde nejsou nijak řešeny.</w:t>
      </w:r>
    </w:p>
    <w:p w14:paraId="63957952" w14:textId="77777777" w:rsidR="00AE0508" w:rsidRDefault="00AE0508" w:rsidP="00AE0508"/>
    <w:p w14:paraId="785C1A80" w14:textId="77777777" w:rsidR="00AE0508" w:rsidRDefault="00AE0508" w:rsidP="00AE0508">
      <w:r>
        <w:t xml:space="preserve">Snažil jsem se k tomu dohledat nějaké informace v OZ a jinde na internetu, ale bohužel jsem příliš úspěšný nebyl. Jediné trochu návodné je ustanovení </w:t>
      </w:r>
      <w:r w:rsidRPr="00D55F54">
        <w:rPr>
          <w:highlight w:val="yellow"/>
        </w:rPr>
        <w:t>§ 2009 OZ,</w:t>
      </w:r>
      <w:r>
        <w:t xml:space="preserve"> kde se domnívám, že by nárok na tuto pohledávku zaniknout neměl, jelikož není vázán pouze na jeho osobu, ale jistý si nejsem. Sam</w:t>
      </w:r>
      <w:r>
        <w:t>o</w:t>
      </w:r>
      <w:r>
        <w:t>zřejmě dle tohoto ustanovení zaniká právo na užívání nemovitosti, jelikož to bylo vázáno jen na os</w:t>
      </w:r>
      <w:r>
        <w:t>o</w:t>
      </w:r>
      <w:r>
        <w:t>bu zemřelého.</w:t>
      </w:r>
    </w:p>
    <w:p w14:paraId="007186EE" w14:textId="77777777" w:rsidR="00AE0508" w:rsidRDefault="00AE0508" w:rsidP="00AE0508"/>
    <w:p w14:paraId="1E5217A1" w14:textId="77777777" w:rsidR="00AE0508" w:rsidRDefault="00AE0508" w:rsidP="00AE0508">
      <w:r>
        <w:t>Děkuji za Váš čas.</w:t>
      </w:r>
    </w:p>
    <w:p w14:paraId="4E6133AF" w14:textId="77777777" w:rsidR="00AE0508" w:rsidRDefault="00AE0508" w:rsidP="00AE0508"/>
    <w:p w14:paraId="0208AEC3" w14:textId="77777777" w:rsidR="00AE0508" w:rsidRDefault="00AE0508" w:rsidP="00AE0508">
      <w:pPr>
        <w:shd w:val="clear" w:color="auto" w:fill="FFFFFF"/>
        <w:rPr>
          <w:rFonts w:ascii="Verdana" w:hAnsi="Verdana"/>
          <w:color w:val="000000"/>
          <w:sz w:val="18"/>
          <w:szCs w:val="18"/>
          <w:lang w:eastAsia="cs-CZ"/>
        </w:rPr>
      </w:pPr>
      <w:r>
        <w:rPr>
          <w:rFonts w:ascii="Verdana" w:hAnsi="Verdana"/>
          <w:color w:val="000000"/>
          <w:sz w:val="18"/>
          <w:szCs w:val="18"/>
          <w:lang w:eastAsia="cs-CZ"/>
        </w:rPr>
        <w:t>S pozdravem</w:t>
      </w:r>
    </w:p>
    <w:p w14:paraId="2225131B" w14:textId="77777777" w:rsidR="00AE0508" w:rsidRDefault="00AE0508" w:rsidP="00AE0508">
      <w:pPr>
        <w:shd w:val="clear" w:color="auto" w:fill="FFFFFF"/>
        <w:rPr>
          <w:rFonts w:ascii="Verdana" w:hAnsi="Verdana"/>
          <w:color w:val="000000"/>
          <w:sz w:val="18"/>
          <w:szCs w:val="18"/>
          <w:lang w:eastAsia="cs-CZ"/>
        </w:rPr>
      </w:pPr>
    </w:p>
    <w:p w14:paraId="035AC95B" w14:textId="77777777" w:rsidR="00AE0508" w:rsidRDefault="00AE0508" w:rsidP="00AE0508">
      <w:pPr>
        <w:shd w:val="clear" w:color="auto" w:fill="FFFFFF"/>
        <w:rPr>
          <w:rFonts w:ascii="Verdana" w:hAnsi="Verdana"/>
          <w:color w:val="000000"/>
          <w:sz w:val="18"/>
          <w:szCs w:val="18"/>
          <w:lang w:eastAsia="cs-CZ"/>
        </w:rPr>
      </w:pPr>
      <w:r>
        <w:rPr>
          <w:rFonts w:ascii="Verdana" w:hAnsi="Verdana"/>
          <w:color w:val="000000"/>
          <w:sz w:val="18"/>
          <w:szCs w:val="18"/>
          <w:lang w:eastAsia="cs-CZ"/>
        </w:rPr>
        <w:t>Jan Neckář, DiS.</w:t>
      </w:r>
    </w:p>
    <w:p w14:paraId="799063B2" w14:textId="468F43E0" w:rsidR="00AE0508" w:rsidRDefault="00AE0508" w:rsidP="00AE0508">
      <w:pPr>
        <w:shd w:val="clear" w:color="auto" w:fill="FFFFFF"/>
        <w:rPr>
          <w:rFonts w:ascii="Verdana" w:hAnsi="Verdana"/>
          <w:color w:val="000000"/>
          <w:sz w:val="18"/>
          <w:szCs w:val="18"/>
          <w:lang w:eastAsia="cs-CZ"/>
        </w:rPr>
      </w:pPr>
      <w:r>
        <w:rPr>
          <w:rFonts w:ascii="Verdana" w:hAnsi="Verdana"/>
          <w:color w:val="000000"/>
          <w:sz w:val="18"/>
          <w:szCs w:val="18"/>
          <w:lang w:eastAsia="cs-CZ"/>
        </w:rPr>
        <w:t>Rokycany</w:t>
      </w:r>
    </w:p>
    <w:p w14:paraId="2BB302AF" w14:textId="0D8E82FA" w:rsidR="00A9512E" w:rsidRDefault="00A9512E"/>
    <w:p w14:paraId="2F435DDB" w14:textId="4B712D13" w:rsidR="00AE0508" w:rsidRDefault="00AE0508">
      <w:r>
        <w:t xml:space="preserve">Přijato: </w:t>
      </w:r>
      <w:r w:rsidRPr="00AE0508">
        <w:t xml:space="preserve">út </w:t>
      </w:r>
      <w:bookmarkStart w:id="2" w:name="_Hlk68100200"/>
      <w:r w:rsidRPr="00AE0508">
        <w:t xml:space="preserve">23.03.2021 </w:t>
      </w:r>
      <w:bookmarkEnd w:id="2"/>
      <w:r w:rsidRPr="00AE0508">
        <w:t>14:05</w:t>
      </w:r>
    </w:p>
    <w:p w14:paraId="4FDB0EAA" w14:textId="21CE64A7" w:rsidR="00E22655" w:rsidRDefault="00E22655"/>
    <w:p w14:paraId="1CDB1E39" w14:textId="77777777" w:rsidR="00E22655" w:rsidRDefault="00E22655" w:rsidP="00E22655">
      <w:pPr>
        <w:rPr>
          <w:rFonts w:eastAsia="Times New Roman"/>
          <w:lang w:eastAsia="cs-CZ"/>
        </w:rPr>
      </w:pPr>
      <w:proofErr w:type="spellStart"/>
      <w:r>
        <w:rPr>
          <w:rFonts w:eastAsia="Times New Roman"/>
          <w:b/>
          <w:bCs/>
          <w:lang w:eastAsia="cs-CZ"/>
        </w:rPr>
        <w:t>From</w:t>
      </w:r>
      <w:proofErr w:type="spellEnd"/>
      <w:r>
        <w:rPr>
          <w:rFonts w:eastAsia="Times New Roman"/>
          <w:b/>
          <w:bCs/>
          <w:lang w:eastAsia="cs-CZ"/>
        </w:rPr>
        <w:t>:</w:t>
      </w:r>
      <w:r>
        <w:rPr>
          <w:rFonts w:eastAsia="Times New Roman"/>
          <w:lang w:eastAsia="cs-CZ"/>
        </w:rPr>
        <w:t xml:space="preserve"> Karel Jareš &lt;karel.jares@obcanskeporadny.cz&gt; </w:t>
      </w:r>
      <w:r>
        <w:rPr>
          <w:rFonts w:eastAsia="Times New Roman"/>
          <w:lang w:eastAsia="cs-CZ"/>
        </w:rPr>
        <w:br/>
      </w:r>
      <w:r>
        <w:rPr>
          <w:rFonts w:eastAsia="Times New Roman"/>
          <w:b/>
          <w:bCs/>
          <w:lang w:eastAsia="cs-CZ"/>
        </w:rPr>
        <w:t>Sent:</w:t>
      </w:r>
      <w:r>
        <w:rPr>
          <w:rFonts w:eastAsia="Times New Roman"/>
          <w:lang w:eastAsia="cs-CZ"/>
        </w:rPr>
        <w:t xml:space="preserve"> </w:t>
      </w:r>
      <w:proofErr w:type="spellStart"/>
      <w:r>
        <w:rPr>
          <w:rFonts w:eastAsia="Times New Roman"/>
          <w:lang w:eastAsia="cs-CZ"/>
        </w:rPr>
        <w:t>Sunday</w:t>
      </w:r>
      <w:proofErr w:type="spellEnd"/>
      <w:r>
        <w:rPr>
          <w:rFonts w:eastAsia="Times New Roman"/>
          <w:lang w:eastAsia="cs-CZ"/>
        </w:rPr>
        <w:t xml:space="preserve">, </w:t>
      </w:r>
      <w:proofErr w:type="spellStart"/>
      <w:r>
        <w:rPr>
          <w:rFonts w:eastAsia="Times New Roman"/>
          <w:lang w:eastAsia="cs-CZ"/>
        </w:rPr>
        <w:t>March</w:t>
      </w:r>
      <w:proofErr w:type="spellEnd"/>
      <w:r>
        <w:rPr>
          <w:rFonts w:eastAsia="Times New Roman"/>
          <w:lang w:eastAsia="cs-CZ"/>
        </w:rPr>
        <w:t xml:space="preserve"> 28, 2021 6:25 PM </w:t>
      </w:r>
      <w:r w:rsidRPr="00F26654">
        <w:rPr>
          <w:rFonts w:eastAsia="Times New Roman"/>
          <w:highlight w:val="yellow"/>
          <w:lang w:eastAsia="cs-CZ"/>
        </w:rPr>
        <w:t>ne 28.03.2021 18:25</w:t>
      </w:r>
      <w:r>
        <w:rPr>
          <w:rFonts w:eastAsia="Times New Roman"/>
          <w:lang w:eastAsia="cs-CZ"/>
        </w:rPr>
        <w:br/>
      </w:r>
      <w:r>
        <w:rPr>
          <w:rFonts w:eastAsia="Times New Roman"/>
          <w:b/>
          <w:bCs/>
          <w:lang w:eastAsia="cs-CZ"/>
        </w:rPr>
        <w:t>To:</w:t>
      </w:r>
      <w:r>
        <w:rPr>
          <w:rFonts w:eastAsia="Times New Roman"/>
          <w:lang w:eastAsia="cs-CZ"/>
        </w:rPr>
        <w:t xml:space="preserve"> 'Jan Neckář' &lt;jan.neckar@diakoniezapad.cz&gt;</w:t>
      </w:r>
      <w:r>
        <w:rPr>
          <w:rFonts w:eastAsia="Times New Roman"/>
          <w:lang w:eastAsia="cs-CZ"/>
        </w:rPr>
        <w:br/>
      </w:r>
      <w:proofErr w:type="spellStart"/>
      <w:r>
        <w:rPr>
          <w:rFonts w:eastAsia="Times New Roman"/>
          <w:b/>
          <w:bCs/>
          <w:lang w:eastAsia="cs-CZ"/>
        </w:rPr>
        <w:t>Subject</w:t>
      </w:r>
      <w:proofErr w:type="spellEnd"/>
      <w:r>
        <w:rPr>
          <w:rFonts w:eastAsia="Times New Roman"/>
          <w:b/>
          <w:bCs/>
          <w:lang w:eastAsia="cs-CZ"/>
        </w:rPr>
        <w:t>:</w:t>
      </w:r>
      <w:r>
        <w:rPr>
          <w:rFonts w:eastAsia="Times New Roman"/>
          <w:lang w:eastAsia="cs-CZ"/>
        </w:rPr>
        <w:t xml:space="preserve"> RE: dotaz k dědictví</w:t>
      </w:r>
    </w:p>
    <w:p w14:paraId="05F82CCB" w14:textId="77777777" w:rsidR="00E22655" w:rsidRDefault="00E22655"/>
    <w:p w14:paraId="0FB2CA53" w14:textId="77777777" w:rsidR="00E139B8" w:rsidRPr="00E139B8" w:rsidRDefault="00D55F54">
      <w:pPr>
        <w:rPr>
          <w:rFonts w:ascii="Times New Roman" w:hAnsi="Times New Roman" w:cs="Times New Roman"/>
          <w:sz w:val="24"/>
          <w:szCs w:val="24"/>
        </w:rPr>
      </w:pPr>
      <w:bookmarkStart w:id="3" w:name="_Hlk67848184"/>
      <w:r w:rsidRPr="00E139B8">
        <w:rPr>
          <w:rFonts w:ascii="Times New Roman" w:hAnsi="Times New Roman" w:cs="Times New Roman"/>
          <w:sz w:val="24"/>
          <w:szCs w:val="24"/>
        </w:rPr>
        <w:t xml:space="preserve">Vážený pane Neckáři, </w:t>
      </w:r>
    </w:p>
    <w:p w14:paraId="39D8422F" w14:textId="77777777" w:rsidR="00E139B8" w:rsidRPr="00E139B8" w:rsidRDefault="00E139B8">
      <w:pPr>
        <w:rPr>
          <w:rFonts w:ascii="Times New Roman" w:hAnsi="Times New Roman" w:cs="Times New Roman"/>
          <w:sz w:val="24"/>
          <w:szCs w:val="24"/>
        </w:rPr>
      </w:pPr>
    </w:p>
    <w:p w14:paraId="1B2B9057" w14:textId="77777777" w:rsidR="00644A3A" w:rsidRDefault="00D55F54" w:rsidP="00E139B8">
      <w:pPr>
        <w:jc w:val="both"/>
        <w:rPr>
          <w:rFonts w:ascii="Times New Roman" w:hAnsi="Times New Roman" w:cs="Times New Roman"/>
          <w:sz w:val="24"/>
          <w:szCs w:val="24"/>
        </w:rPr>
      </w:pPr>
      <w:r w:rsidRPr="00E139B8">
        <w:rPr>
          <w:rFonts w:ascii="Times New Roman" w:hAnsi="Times New Roman" w:cs="Times New Roman"/>
          <w:sz w:val="24"/>
          <w:szCs w:val="24"/>
        </w:rPr>
        <w:t>abych mohl odpovědět kompletně na oba dotazy</w:t>
      </w:r>
      <w:r w:rsidR="00E139B8" w:rsidRPr="00E139B8">
        <w:rPr>
          <w:rFonts w:ascii="Times New Roman" w:hAnsi="Times New Roman" w:cs="Times New Roman"/>
          <w:sz w:val="24"/>
          <w:szCs w:val="24"/>
        </w:rPr>
        <w:t xml:space="preserve"> najednou</w:t>
      </w:r>
      <w:r w:rsidRPr="00E139B8">
        <w:rPr>
          <w:rFonts w:ascii="Times New Roman" w:hAnsi="Times New Roman" w:cs="Times New Roman"/>
          <w:sz w:val="24"/>
          <w:szCs w:val="24"/>
        </w:rPr>
        <w:t xml:space="preserve">, tak potřebuji </w:t>
      </w:r>
      <w:r w:rsidR="00E139B8" w:rsidRPr="00E139B8">
        <w:rPr>
          <w:rFonts w:ascii="Times New Roman" w:hAnsi="Times New Roman" w:cs="Times New Roman"/>
          <w:sz w:val="24"/>
          <w:szCs w:val="24"/>
        </w:rPr>
        <w:t xml:space="preserve">doplňující informace k otázce č. 2. </w:t>
      </w:r>
    </w:p>
    <w:p w14:paraId="37FDE222" w14:textId="77777777" w:rsidR="00644A3A" w:rsidRDefault="00644A3A" w:rsidP="00E139B8">
      <w:pPr>
        <w:jc w:val="both"/>
        <w:rPr>
          <w:rFonts w:ascii="Times New Roman" w:hAnsi="Times New Roman" w:cs="Times New Roman"/>
          <w:sz w:val="24"/>
          <w:szCs w:val="24"/>
        </w:rPr>
      </w:pPr>
    </w:p>
    <w:p w14:paraId="789FC447" w14:textId="2DBF2283"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a) c</w:t>
      </w:r>
      <w:r w:rsidR="00E139B8">
        <w:rPr>
          <w:rFonts w:ascii="Times New Roman" w:hAnsi="Times New Roman" w:cs="Times New Roman"/>
          <w:sz w:val="24"/>
          <w:szCs w:val="24"/>
        </w:rPr>
        <w:t xml:space="preserve">o měl </w:t>
      </w:r>
      <w:r w:rsidR="00E139B8" w:rsidRPr="00E139B8">
        <w:rPr>
          <w:rFonts w:ascii="Times New Roman" w:hAnsi="Times New Roman" w:cs="Times New Roman"/>
          <w:sz w:val="24"/>
          <w:szCs w:val="24"/>
        </w:rPr>
        <w:t>zemřelý sám uděla</w:t>
      </w:r>
      <w:r w:rsidR="00E139B8">
        <w:rPr>
          <w:rFonts w:ascii="Times New Roman" w:hAnsi="Times New Roman" w:cs="Times New Roman"/>
          <w:sz w:val="24"/>
          <w:szCs w:val="24"/>
        </w:rPr>
        <w:t>t (resp. když to neudělal)</w:t>
      </w:r>
      <w:r w:rsidR="00E139B8" w:rsidRPr="00E139B8">
        <w:rPr>
          <w:rFonts w:ascii="Times New Roman" w:hAnsi="Times New Roman" w:cs="Times New Roman"/>
          <w:sz w:val="24"/>
          <w:szCs w:val="24"/>
        </w:rPr>
        <w:t xml:space="preserve"> za svého života</w:t>
      </w:r>
      <w:r w:rsidR="00E139B8">
        <w:rPr>
          <w:rFonts w:ascii="Times New Roman" w:hAnsi="Times New Roman" w:cs="Times New Roman"/>
          <w:sz w:val="24"/>
          <w:szCs w:val="24"/>
        </w:rPr>
        <w:t xml:space="preserve">?; </w:t>
      </w:r>
    </w:p>
    <w:p w14:paraId="5868573E" w14:textId="77777777" w:rsidR="00644A3A" w:rsidRDefault="00644A3A" w:rsidP="00E139B8">
      <w:pPr>
        <w:jc w:val="both"/>
        <w:rPr>
          <w:rFonts w:ascii="Times New Roman" w:hAnsi="Times New Roman" w:cs="Times New Roman"/>
          <w:sz w:val="24"/>
          <w:szCs w:val="24"/>
        </w:rPr>
      </w:pPr>
    </w:p>
    <w:p w14:paraId="3E77EC9C" w14:textId="189BC133"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 xml:space="preserve">b) </w:t>
      </w:r>
      <w:r w:rsidR="00E139B8">
        <w:rPr>
          <w:rFonts w:ascii="Times New Roman" w:hAnsi="Times New Roman" w:cs="Times New Roman"/>
          <w:sz w:val="24"/>
          <w:szCs w:val="24"/>
        </w:rPr>
        <w:t xml:space="preserve">z čeho by vzniklo předpokládané bezdůvodné obohacení?; </w:t>
      </w:r>
    </w:p>
    <w:p w14:paraId="03189C72" w14:textId="77777777" w:rsidR="00644A3A" w:rsidRDefault="00644A3A" w:rsidP="00E139B8">
      <w:pPr>
        <w:jc w:val="both"/>
        <w:rPr>
          <w:rFonts w:ascii="Times New Roman" w:hAnsi="Times New Roman" w:cs="Times New Roman"/>
          <w:sz w:val="24"/>
          <w:szCs w:val="24"/>
        </w:rPr>
      </w:pPr>
    </w:p>
    <w:p w14:paraId="541E6057" w14:textId="200D4032"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 xml:space="preserve">c) </w:t>
      </w:r>
      <w:r w:rsidR="00E139B8">
        <w:rPr>
          <w:rFonts w:ascii="Times New Roman" w:hAnsi="Times New Roman" w:cs="Times New Roman"/>
          <w:sz w:val="24"/>
          <w:szCs w:val="24"/>
        </w:rPr>
        <w:t>co to bylo za věcné břemeno</w:t>
      </w:r>
      <w:r>
        <w:rPr>
          <w:rFonts w:ascii="Times New Roman" w:hAnsi="Times New Roman" w:cs="Times New Roman"/>
          <w:sz w:val="24"/>
          <w:szCs w:val="24"/>
        </w:rPr>
        <w:t>, co bylo jeho obsahem</w:t>
      </w:r>
      <w:r w:rsidR="00E139B8">
        <w:rPr>
          <w:rFonts w:ascii="Times New Roman" w:hAnsi="Times New Roman" w:cs="Times New Roman"/>
          <w:sz w:val="24"/>
          <w:szCs w:val="24"/>
        </w:rPr>
        <w:t>?</w:t>
      </w:r>
      <w:r>
        <w:rPr>
          <w:rFonts w:ascii="Times New Roman" w:hAnsi="Times New Roman" w:cs="Times New Roman"/>
          <w:sz w:val="24"/>
          <w:szCs w:val="24"/>
        </w:rPr>
        <w:t>;</w:t>
      </w:r>
      <w:r w:rsidR="00E139B8">
        <w:rPr>
          <w:rFonts w:ascii="Times New Roman" w:hAnsi="Times New Roman" w:cs="Times New Roman"/>
          <w:sz w:val="24"/>
          <w:szCs w:val="24"/>
        </w:rPr>
        <w:t xml:space="preserve"> </w:t>
      </w:r>
    </w:p>
    <w:p w14:paraId="63BA208B" w14:textId="77777777" w:rsidR="00644A3A" w:rsidRDefault="00644A3A" w:rsidP="00E139B8">
      <w:pPr>
        <w:jc w:val="both"/>
        <w:rPr>
          <w:rFonts w:ascii="Times New Roman" w:hAnsi="Times New Roman" w:cs="Times New Roman"/>
          <w:sz w:val="24"/>
          <w:szCs w:val="24"/>
        </w:rPr>
      </w:pPr>
    </w:p>
    <w:p w14:paraId="5085ED34" w14:textId="37647131"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d) k</w:t>
      </w:r>
      <w:r w:rsidR="00E139B8">
        <w:rPr>
          <w:rFonts w:ascii="Times New Roman" w:hAnsi="Times New Roman" w:cs="Times New Roman"/>
          <w:sz w:val="24"/>
          <w:szCs w:val="24"/>
        </w:rPr>
        <w:t>do byl z něho oprávněný a kdo povinný?</w:t>
      </w:r>
      <w:r>
        <w:rPr>
          <w:rFonts w:ascii="Times New Roman" w:hAnsi="Times New Roman" w:cs="Times New Roman"/>
          <w:sz w:val="24"/>
          <w:szCs w:val="24"/>
        </w:rPr>
        <w:t>;</w:t>
      </w:r>
      <w:r w:rsidR="00E139B8">
        <w:rPr>
          <w:rFonts w:ascii="Times New Roman" w:hAnsi="Times New Roman" w:cs="Times New Roman"/>
          <w:sz w:val="24"/>
          <w:szCs w:val="24"/>
        </w:rPr>
        <w:t xml:space="preserve"> </w:t>
      </w:r>
    </w:p>
    <w:p w14:paraId="6D8267B7" w14:textId="77777777" w:rsidR="00644A3A" w:rsidRDefault="00644A3A" w:rsidP="00E139B8">
      <w:pPr>
        <w:jc w:val="both"/>
        <w:rPr>
          <w:rFonts w:ascii="Times New Roman" w:hAnsi="Times New Roman" w:cs="Times New Roman"/>
          <w:sz w:val="24"/>
          <w:szCs w:val="24"/>
        </w:rPr>
      </w:pPr>
    </w:p>
    <w:p w14:paraId="64FB05F6" w14:textId="23573307"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e) c</w:t>
      </w:r>
      <w:r w:rsidR="00E139B8">
        <w:rPr>
          <w:rFonts w:ascii="Times New Roman" w:hAnsi="Times New Roman" w:cs="Times New Roman"/>
          <w:sz w:val="24"/>
          <w:szCs w:val="24"/>
        </w:rPr>
        <w:t xml:space="preserve">o </w:t>
      </w:r>
      <w:r w:rsidR="00E139B8" w:rsidRPr="00E139B8">
        <w:rPr>
          <w:rFonts w:ascii="Times New Roman" w:hAnsi="Times New Roman" w:cs="Times New Roman"/>
          <w:sz w:val="24"/>
          <w:szCs w:val="24"/>
        </w:rPr>
        <w:t xml:space="preserve">vše hradil </w:t>
      </w:r>
      <w:r w:rsidR="00E139B8">
        <w:rPr>
          <w:rFonts w:ascii="Times New Roman" w:hAnsi="Times New Roman" w:cs="Times New Roman"/>
          <w:sz w:val="24"/>
          <w:szCs w:val="24"/>
        </w:rPr>
        <w:t xml:space="preserve">zemřelý </w:t>
      </w:r>
      <w:r w:rsidR="00E139B8" w:rsidRPr="00E139B8">
        <w:rPr>
          <w:rFonts w:ascii="Times New Roman" w:hAnsi="Times New Roman" w:cs="Times New Roman"/>
          <w:sz w:val="24"/>
          <w:szCs w:val="24"/>
        </w:rPr>
        <w:t>po celou dobu asi 10 let</w:t>
      </w:r>
      <w:r w:rsidR="00E139B8">
        <w:rPr>
          <w:rFonts w:ascii="Times New Roman" w:hAnsi="Times New Roman" w:cs="Times New Roman"/>
          <w:sz w:val="24"/>
          <w:szCs w:val="24"/>
        </w:rPr>
        <w:t>?</w:t>
      </w:r>
      <w:r>
        <w:rPr>
          <w:rFonts w:ascii="Times New Roman" w:hAnsi="Times New Roman" w:cs="Times New Roman"/>
          <w:sz w:val="24"/>
          <w:szCs w:val="24"/>
        </w:rPr>
        <w:t>;</w:t>
      </w:r>
      <w:r w:rsidR="00E139B8">
        <w:rPr>
          <w:rFonts w:ascii="Times New Roman" w:hAnsi="Times New Roman" w:cs="Times New Roman"/>
          <w:sz w:val="24"/>
          <w:szCs w:val="24"/>
        </w:rPr>
        <w:t xml:space="preserve"> </w:t>
      </w:r>
    </w:p>
    <w:p w14:paraId="35B9D80C" w14:textId="77777777" w:rsidR="00644A3A" w:rsidRDefault="00644A3A" w:rsidP="00E139B8">
      <w:pPr>
        <w:jc w:val="both"/>
        <w:rPr>
          <w:rFonts w:ascii="Times New Roman" w:hAnsi="Times New Roman" w:cs="Times New Roman"/>
          <w:sz w:val="24"/>
          <w:szCs w:val="24"/>
        </w:rPr>
      </w:pPr>
    </w:p>
    <w:p w14:paraId="4CD5343D" w14:textId="634D5F4B"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f) m</w:t>
      </w:r>
      <w:r w:rsidR="00E139B8">
        <w:rPr>
          <w:rFonts w:ascii="Times New Roman" w:hAnsi="Times New Roman" w:cs="Times New Roman"/>
          <w:sz w:val="24"/>
          <w:szCs w:val="24"/>
        </w:rPr>
        <w:t>ůžete mi zaslat znění smlouvy o věcném břemenu?</w:t>
      </w:r>
      <w:r>
        <w:rPr>
          <w:rFonts w:ascii="Times New Roman" w:hAnsi="Times New Roman" w:cs="Times New Roman"/>
          <w:sz w:val="24"/>
          <w:szCs w:val="24"/>
        </w:rPr>
        <w:t>;</w:t>
      </w:r>
      <w:r w:rsidR="00E139B8">
        <w:rPr>
          <w:rFonts w:ascii="Times New Roman" w:hAnsi="Times New Roman" w:cs="Times New Roman"/>
          <w:sz w:val="24"/>
          <w:szCs w:val="24"/>
        </w:rPr>
        <w:t xml:space="preserve"> </w:t>
      </w:r>
    </w:p>
    <w:p w14:paraId="3E063A79" w14:textId="77777777" w:rsidR="00644A3A" w:rsidRDefault="00644A3A" w:rsidP="00E139B8">
      <w:pPr>
        <w:jc w:val="both"/>
        <w:rPr>
          <w:rFonts w:ascii="Times New Roman" w:hAnsi="Times New Roman" w:cs="Times New Roman"/>
          <w:sz w:val="24"/>
          <w:szCs w:val="24"/>
        </w:rPr>
      </w:pPr>
    </w:p>
    <w:p w14:paraId="7442DDA8" w14:textId="11D514F2" w:rsidR="00D55F54" w:rsidRDefault="00644A3A" w:rsidP="00E139B8">
      <w:pPr>
        <w:jc w:val="both"/>
        <w:rPr>
          <w:rFonts w:ascii="Times New Roman" w:hAnsi="Times New Roman" w:cs="Times New Roman"/>
          <w:sz w:val="24"/>
          <w:szCs w:val="24"/>
        </w:rPr>
      </w:pPr>
      <w:r>
        <w:rPr>
          <w:rFonts w:ascii="Times New Roman" w:hAnsi="Times New Roman" w:cs="Times New Roman"/>
          <w:sz w:val="24"/>
          <w:szCs w:val="24"/>
        </w:rPr>
        <w:t>g) m</w:t>
      </w:r>
      <w:r w:rsidR="00E139B8">
        <w:rPr>
          <w:rFonts w:ascii="Times New Roman" w:hAnsi="Times New Roman" w:cs="Times New Roman"/>
          <w:sz w:val="24"/>
          <w:szCs w:val="24"/>
        </w:rPr>
        <w:t xml:space="preserve">ůžete mi prosím </w:t>
      </w:r>
      <w:r>
        <w:rPr>
          <w:rFonts w:ascii="Times New Roman" w:hAnsi="Times New Roman" w:cs="Times New Roman"/>
          <w:sz w:val="24"/>
          <w:szCs w:val="24"/>
        </w:rPr>
        <w:t xml:space="preserve">vyjasnit podobu nároku </w:t>
      </w:r>
      <w:r w:rsidRPr="00644A3A">
        <w:rPr>
          <w:rFonts w:ascii="Times New Roman" w:hAnsi="Times New Roman" w:cs="Times New Roman"/>
          <w:sz w:val="24"/>
          <w:szCs w:val="24"/>
        </w:rPr>
        <w:t>na bezplatné užívání nemovitosti za zemřelého v rámci dědictví jako pohledávku</w:t>
      </w:r>
      <w:r>
        <w:rPr>
          <w:rFonts w:ascii="Times New Roman" w:hAnsi="Times New Roman" w:cs="Times New Roman"/>
          <w:sz w:val="24"/>
          <w:szCs w:val="24"/>
        </w:rPr>
        <w:t xml:space="preserve">? Čí nárok by to měl být a proč by nárok měl být za </w:t>
      </w:r>
      <w:r w:rsidRPr="00644A3A">
        <w:rPr>
          <w:rFonts w:ascii="Times New Roman" w:hAnsi="Times New Roman" w:cs="Times New Roman"/>
          <w:sz w:val="24"/>
          <w:szCs w:val="24"/>
        </w:rPr>
        <w:t>zemřel</w:t>
      </w:r>
      <w:r w:rsidRPr="00644A3A">
        <w:rPr>
          <w:rFonts w:ascii="Times New Roman" w:hAnsi="Times New Roman" w:cs="Times New Roman"/>
          <w:sz w:val="24"/>
          <w:szCs w:val="24"/>
        </w:rPr>
        <w:t>é</w:t>
      </w:r>
      <w:r w:rsidRPr="00644A3A">
        <w:rPr>
          <w:rFonts w:ascii="Times New Roman" w:hAnsi="Times New Roman" w:cs="Times New Roman"/>
          <w:sz w:val="24"/>
          <w:szCs w:val="24"/>
        </w:rPr>
        <w:t>ho</w:t>
      </w:r>
      <w:r>
        <w:rPr>
          <w:rFonts w:ascii="Times New Roman" w:hAnsi="Times New Roman" w:cs="Times New Roman"/>
          <w:sz w:val="24"/>
          <w:szCs w:val="24"/>
        </w:rPr>
        <w:t>?</w:t>
      </w:r>
    </w:p>
    <w:p w14:paraId="369151DF" w14:textId="7FFE9633" w:rsidR="00DF08AE" w:rsidRDefault="00DF08AE" w:rsidP="00E139B8">
      <w:pPr>
        <w:jc w:val="both"/>
        <w:rPr>
          <w:rFonts w:ascii="Times New Roman" w:hAnsi="Times New Roman" w:cs="Times New Roman"/>
          <w:sz w:val="24"/>
          <w:szCs w:val="24"/>
        </w:rPr>
      </w:pPr>
    </w:p>
    <w:p w14:paraId="3A890B07" w14:textId="31A5A4E8" w:rsidR="00DF08AE" w:rsidRDefault="00DF08AE" w:rsidP="00DF08AE">
      <w:pPr>
        <w:jc w:val="both"/>
        <w:rPr>
          <w:rFonts w:ascii="Times New Roman" w:hAnsi="Times New Roman" w:cs="Times New Roman"/>
          <w:sz w:val="24"/>
          <w:szCs w:val="24"/>
        </w:rPr>
      </w:pPr>
      <w:r>
        <w:rPr>
          <w:rFonts w:ascii="Times New Roman" w:hAnsi="Times New Roman" w:cs="Times New Roman"/>
          <w:sz w:val="24"/>
          <w:szCs w:val="24"/>
        </w:rPr>
        <w:t>h) v úvodu píšete, cituji: „ …</w:t>
      </w:r>
      <w:r w:rsidRPr="00DF08AE">
        <w:rPr>
          <w:rFonts w:ascii="Times New Roman" w:hAnsi="Times New Roman" w:cs="Times New Roman"/>
          <w:sz w:val="24"/>
          <w:szCs w:val="24"/>
        </w:rPr>
        <w:t>ohledně práva dědiců na vymáhání pohledávky zůstavitele.</w:t>
      </w:r>
      <w:r>
        <w:rPr>
          <w:rFonts w:ascii="Times New Roman" w:hAnsi="Times New Roman" w:cs="Times New Roman"/>
          <w:sz w:val="24"/>
          <w:szCs w:val="24"/>
        </w:rPr>
        <w:t>“ k</w:t>
      </w:r>
      <w:r>
        <w:rPr>
          <w:rFonts w:ascii="Times New Roman" w:hAnsi="Times New Roman" w:cs="Times New Roman"/>
          <w:sz w:val="24"/>
          <w:szCs w:val="24"/>
        </w:rPr>
        <w:t>o</w:t>
      </w:r>
      <w:r>
        <w:rPr>
          <w:rFonts w:ascii="Times New Roman" w:hAnsi="Times New Roman" w:cs="Times New Roman"/>
          <w:sz w:val="24"/>
          <w:szCs w:val="24"/>
        </w:rPr>
        <w:t>nec citátu. O jaké pohledávky se jedná? Z energií se jedná o závazky (dluhy) a z čeho zemř</w:t>
      </w:r>
      <w:r>
        <w:rPr>
          <w:rFonts w:ascii="Times New Roman" w:hAnsi="Times New Roman" w:cs="Times New Roman"/>
          <w:sz w:val="24"/>
          <w:szCs w:val="24"/>
        </w:rPr>
        <w:t>e</w:t>
      </w:r>
      <w:r>
        <w:rPr>
          <w:rFonts w:ascii="Times New Roman" w:hAnsi="Times New Roman" w:cs="Times New Roman"/>
          <w:sz w:val="24"/>
          <w:szCs w:val="24"/>
        </w:rPr>
        <w:t xml:space="preserve">lému vznikly pohledávky? Z věcného břemene? </w:t>
      </w:r>
    </w:p>
    <w:p w14:paraId="64D51996" w14:textId="3678D340" w:rsidR="00DF08AE" w:rsidRDefault="00DF08AE" w:rsidP="00E139B8">
      <w:pPr>
        <w:jc w:val="both"/>
        <w:rPr>
          <w:rFonts w:ascii="Times New Roman" w:hAnsi="Times New Roman" w:cs="Times New Roman"/>
          <w:sz w:val="24"/>
          <w:szCs w:val="24"/>
        </w:rPr>
      </w:pPr>
    </w:p>
    <w:p w14:paraId="28EE24A9" w14:textId="4D8BC714"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Děkuji za spolupráci a srdečně Vás zdravím.</w:t>
      </w:r>
    </w:p>
    <w:p w14:paraId="17E81FF1" w14:textId="77777777" w:rsidR="003D642B" w:rsidRDefault="003D642B" w:rsidP="00E139B8">
      <w:pPr>
        <w:jc w:val="both"/>
        <w:rPr>
          <w:rFonts w:ascii="Times New Roman" w:hAnsi="Times New Roman" w:cs="Times New Roman"/>
          <w:sz w:val="24"/>
          <w:szCs w:val="24"/>
        </w:rPr>
      </w:pPr>
    </w:p>
    <w:p w14:paraId="33DC759D" w14:textId="4302E10E" w:rsidR="00644A3A" w:rsidRDefault="00644A3A" w:rsidP="00E139B8">
      <w:pPr>
        <w:jc w:val="both"/>
        <w:rPr>
          <w:rFonts w:ascii="Times New Roman" w:hAnsi="Times New Roman" w:cs="Times New Roman"/>
          <w:sz w:val="24"/>
          <w:szCs w:val="24"/>
        </w:rPr>
      </w:pPr>
      <w:r>
        <w:rPr>
          <w:rFonts w:ascii="Times New Roman" w:hAnsi="Times New Roman" w:cs="Times New Roman"/>
          <w:sz w:val="24"/>
          <w:szCs w:val="24"/>
        </w:rPr>
        <w:t>Jareš</w:t>
      </w:r>
      <w:bookmarkEnd w:id="3"/>
    </w:p>
    <w:p w14:paraId="7A1D34FA" w14:textId="59D1D346" w:rsidR="00F26654" w:rsidRDefault="00F26654" w:rsidP="00E139B8">
      <w:pPr>
        <w:jc w:val="both"/>
        <w:rPr>
          <w:rFonts w:ascii="Times New Roman" w:hAnsi="Times New Roman" w:cs="Times New Roman"/>
          <w:sz w:val="24"/>
          <w:szCs w:val="24"/>
        </w:rPr>
      </w:pPr>
    </w:p>
    <w:p w14:paraId="66A74933" w14:textId="6055EFB4" w:rsidR="00E22655" w:rsidRDefault="00E22655" w:rsidP="00E22655">
      <w:pPr>
        <w:rPr>
          <w:rFonts w:eastAsia="Times New Roman"/>
          <w:lang w:eastAsia="cs-CZ"/>
        </w:rPr>
      </w:pPr>
      <w:proofErr w:type="spellStart"/>
      <w:r>
        <w:rPr>
          <w:rFonts w:eastAsia="Times New Roman"/>
          <w:b/>
          <w:bCs/>
          <w:lang w:eastAsia="cs-CZ"/>
        </w:rPr>
        <w:t>From</w:t>
      </w:r>
      <w:proofErr w:type="spellEnd"/>
      <w:r>
        <w:rPr>
          <w:rFonts w:eastAsia="Times New Roman"/>
          <w:b/>
          <w:bCs/>
          <w:lang w:eastAsia="cs-CZ"/>
        </w:rPr>
        <w:t>:</w:t>
      </w:r>
      <w:r>
        <w:rPr>
          <w:rFonts w:eastAsia="Times New Roman"/>
          <w:lang w:eastAsia="cs-CZ"/>
        </w:rPr>
        <w:t xml:space="preserve"> Jan Neckář &lt;jan.neckar@diakoniezapad.cz&gt; </w:t>
      </w:r>
      <w:r>
        <w:rPr>
          <w:rFonts w:eastAsia="Times New Roman"/>
          <w:lang w:eastAsia="cs-CZ"/>
        </w:rPr>
        <w:br/>
      </w:r>
      <w:r>
        <w:rPr>
          <w:rFonts w:eastAsia="Times New Roman"/>
          <w:b/>
          <w:bCs/>
          <w:lang w:eastAsia="cs-CZ"/>
        </w:rPr>
        <w:t>Sent:</w:t>
      </w:r>
      <w:r>
        <w:rPr>
          <w:rFonts w:eastAsia="Times New Roman"/>
          <w:lang w:eastAsia="cs-CZ"/>
        </w:rPr>
        <w:t xml:space="preserve"> </w:t>
      </w:r>
      <w:proofErr w:type="spellStart"/>
      <w:r>
        <w:rPr>
          <w:rFonts w:eastAsia="Times New Roman"/>
          <w:lang w:eastAsia="cs-CZ"/>
        </w:rPr>
        <w:t>Monday</w:t>
      </w:r>
      <w:proofErr w:type="spellEnd"/>
      <w:r>
        <w:rPr>
          <w:rFonts w:eastAsia="Times New Roman"/>
          <w:lang w:eastAsia="cs-CZ"/>
        </w:rPr>
        <w:t xml:space="preserve">, </w:t>
      </w:r>
      <w:proofErr w:type="spellStart"/>
      <w:r>
        <w:rPr>
          <w:rFonts w:eastAsia="Times New Roman"/>
          <w:lang w:eastAsia="cs-CZ"/>
        </w:rPr>
        <w:t>March</w:t>
      </w:r>
      <w:proofErr w:type="spellEnd"/>
      <w:r>
        <w:rPr>
          <w:rFonts w:eastAsia="Times New Roman"/>
          <w:lang w:eastAsia="cs-CZ"/>
        </w:rPr>
        <w:t xml:space="preserve"> 29, 2021 12:10 PM </w:t>
      </w:r>
      <w:r w:rsidRPr="00E22655">
        <w:rPr>
          <w:rFonts w:eastAsia="Times New Roman"/>
          <w:highlight w:val="yellow"/>
          <w:lang w:eastAsia="cs-CZ"/>
        </w:rPr>
        <w:t xml:space="preserve">po </w:t>
      </w:r>
      <w:bookmarkStart w:id="4" w:name="_Hlk68186820"/>
      <w:r w:rsidRPr="00E22655">
        <w:rPr>
          <w:rFonts w:eastAsia="Times New Roman"/>
          <w:highlight w:val="yellow"/>
          <w:lang w:eastAsia="cs-CZ"/>
        </w:rPr>
        <w:t xml:space="preserve">29.03.2021 </w:t>
      </w:r>
      <w:bookmarkEnd w:id="4"/>
      <w:r w:rsidRPr="00E22655">
        <w:rPr>
          <w:rFonts w:eastAsia="Times New Roman"/>
          <w:highlight w:val="yellow"/>
          <w:lang w:eastAsia="cs-CZ"/>
        </w:rPr>
        <w:t>12:10</w:t>
      </w:r>
      <w:r>
        <w:rPr>
          <w:rFonts w:eastAsia="Times New Roman"/>
          <w:lang w:eastAsia="cs-CZ"/>
        </w:rPr>
        <w:br/>
      </w:r>
      <w:r>
        <w:rPr>
          <w:rFonts w:eastAsia="Times New Roman"/>
          <w:b/>
          <w:bCs/>
          <w:lang w:eastAsia="cs-CZ"/>
        </w:rPr>
        <w:t>To:</w:t>
      </w:r>
      <w:r>
        <w:rPr>
          <w:rFonts w:eastAsia="Times New Roman"/>
          <w:lang w:eastAsia="cs-CZ"/>
        </w:rPr>
        <w:t xml:space="preserve"> Karel Jareš &lt;karel.jares@obcanskeporadny.cz&gt;</w:t>
      </w:r>
      <w:r>
        <w:rPr>
          <w:rFonts w:eastAsia="Times New Roman"/>
          <w:lang w:eastAsia="cs-CZ"/>
        </w:rPr>
        <w:br/>
      </w:r>
      <w:proofErr w:type="spellStart"/>
      <w:r>
        <w:rPr>
          <w:rFonts w:eastAsia="Times New Roman"/>
          <w:b/>
          <w:bCs/>
          <w:lang w:eastAsia="cs-CZ"/>
        </w:rPr>
        <w:t>Subject</w:t>
      </w:r>
      <w:proofErr w:type="spellEnd"/>
      <w:r>
        <w:rPr>
          <w:rFonts w:eastAsia="Times New Roman"/>
          <w:b/>
          <w:bCs/>
          <w:lang w:eastAsia="cs-CZ"/>
        </w:rPr>
        <w:t>:</w:t>
      </w:r>
      <w:r>
        <w:rPr>
          <w:rFonts w:eastAsia="Times New Roman"/>
          <w:lang w:eastAsia="cs-CZ"/>
        </w:rPr>
        <w:t xml:space="preserve"> RE: dotaz k dědictví</w:t>
      </w:r>
    </w:p>
    <w:p w14:paraId="3AB00F21" w14:textId="77777777" w:rsidR="00E22655" w:rsidRDefault="00E22655" w:rsidP="00E22655"/>
    <w:p w14:paraId="0F414A85"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Dobrý den pane Jareši,</w:t>
      </w:r>
    </w:p>
    <w:p w14:paraId="56D48883" w14:textId="77777777" w:rsidR="00E22655" w:rsidRDefault="00E22655" w:rsidP="00E22655">
      <w:pPr>
        <w:jc w:val="both"/>
        <w:rPr>
          <w:rFonts w:ascii="Times New Roman" w:hAnsi="Times New Roman" w:cs="Times New Roman"/>
          <w:sz w:val="24"/>
          <w:szCs w:val="24"/>
        </w:rPr>
      </w:pPr>
    </w:p>
    <w:p w14:paraId="3285EC46"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Pokusil jsem se níže u Vašich dotazů celou věc upřesnit. Snad se  mi to podařilo, poprvé jsem trochu smotal dvě věci dohromady.</w:t>
      </w:r>
    </w:p>
    <w:p w14:paraId="56C5F55F"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Děkuji za Vaši pomoc.</w:t>
      </w:r>
    </w:p>
    <w:p w14:paraId="03632358" w14:textId="77777777" w:rsidR="00E22655" w:rsidRDefault="00E22655" w:rsidP="00E22655">
      <w:pPr>
        <w:jc w:val="both"/>
        <w:rPr>
          <w:rFonts w:ascii="Times New Roman" w:hAnsi="Times New Roman" w:cs="Times New Roman"/>
          <w:sz w:val="24"/>
          <w:szCs w:val="24"/>
        </w:rPr>
      </w:pPr>
    </w:p>
    <w:p w14:paraId="0D4F94AE" w14:textId="77777777" w:rsidR="00E22655" w:rsidRDefault="00E22655" w:rsidP="00E22655">
      <w:pPr>
        <w:jc w:val="both"/>
        <w:rPr>
          <w:b/>
          <w:bCs/>
        </w:rPr>
      </w:pPr>
      <w:r>
        <w:rPr>
          <w:rFonts w:ascii="Times New Roman" w:hAnsi="Times New Roman" w:cs="Times New Roman"/>
          <w:b/>
          <w:bCs/>
          <w:sz w:val="24"/>
          <w:szCs w:val="24"/>
        </w:rPr>
        <w:t xml:space="preserve">a) co měl zemřelý sám udělat (resp. když to neudělal) za svého života?; </w:t>
      </w:r>
    </w:p>
    <w:p w14:paraId="4107830B"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Měl zemřelý za života vyzvat povinného z věcného břemene (svoji dceru), aby mu uhradila jím uhrazené náklady (spotřeba energií, oprava kotle na tuhá paliva) za užívání nemovitosti, když zemřelý měl nemovitost doživotně užívat bezplatně, ale on hradil energie?</w:t>
      </w:r>
    </w:p>
    <w:p w14:paraId="583B20CD" w14:textId="77777777" w:rsidR="00E22655" w:rsidRDefault="00E22655" w:rsidP="00E22655">
      <w:pPr>
        <w:jc w:val="both"/>
      </w:pPr>
    </w:p>
    <w:p w14:paraId="6F663036" w14:textId="77777777" w:rsidR="00E22655" w:rsidRDefault="00E22655" w:rsidP="00E22655">
      <w:pPr>
        <w:jc w:val="both"/>
        <w:rPr>
          <w:b/>
          <w:bCs/>
        </w:rPr>
      </w:pPr>
      <w:r>
        <w:rPr>
          <w:rFonts w:ascii="Times New Roman" w:hAnsi="Times New Roman" w:cs="Times New Roman"/>
          <w:b/>
          <w:bCs/>
          <w:sz w:val="24"/>
          <w:szCs w:val="24"/>
        </w:rPr>
        <w:t xml:space="preserve">b) z čeho by vzniklo předpokládané bezdůvodné obohacení?; </w:t>
      </w:r>
    </w:p>
    <w:p w14:paraId="3E547C5B" w14:textId="77777777" w:rsidR="00E22655" w:rsidRDefault="00E22655" w:rsidP="00E22655">
      <w:pPr>
        <w:jc w:val="both"/>
      </w:pPr>
      <w:r>
        <w:rPr>
          <w:rFonts w:ascii="Times New Roman" w:hAnsi="Times New Roman" w:cs="Times New Roman"/>
          <w:sz w:val="24"/>
          <w:szCs w:val="24"/>
        </w:rPr>
        <w:t> Právě z toho, že měl užívat nemovitost bezplatně, ale on hradil veškeré náklady spojené s užíváním nemovitosti (voda, el., plyn),  ale také např. uhlí a výměna kotle na tuhá paliva.</w:t>
      </w:r>
    </w:p>
    <w:p w14:paraId="4A3388E6" w14:textId="77777777" w:rsidR="00E22655" w:rsidRDefault="00E22655" w:rsidP="00E22655">
      <w:pPr>
        <w:jc w:val="both"/>
        <w:rPr>
          <w:rFonts w:ascii="Times New Roman" w:hAnsi="Times New Roman" w:cs="Times New Roman"/>
          <w:sz w:val="24"/>
          <w:szCs w:val="24"/>
        </w:rPr>
      </w:pPr>
    </w:p>
    <w:p w14:paraId="3617B13A" w14:textId="77777777" w:rsidR="00E22655" w:rsidRDefault="00E22655" w:rsidP="00E22655">
      <w:pPr>
        <w:jc w:val="both"/>
        <w:rPr>
          <w:b/>
          <w:bCs/>
        </w:rPr>
      </w:pPr>
      <w:r>
        <w:rPr>
          <w:rFonts w:ascii="Times New Roman" w:hAnsi="Times New Roman" w:cs="Times New Roman"/>
          <w:b/>
          <w:bCs/>
          <w:sz w:val="24"/>
          <w:szCs w:val="24"/>
        </w:rPr>
        <w:lastRenderedPageBreak/>
        <w:t xml:space="preserve">c) co to bylo za věcné břemeno, co bylo jeho obsahem?; </w:t>
      </w:r>
    </w:p>
    <w:p w14:paraId="45F6D776" w14:textId="1D232635"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Jednalo  se o klasický případ darování rodinného domu dceři, kdy součástí darovací smlouvy byl jeden odstavec o tom, že dárce bude oprávněn doživotně bezplatně užívat dar a obdarov</w:t>
      </w:r>
      <w:r>
        <w:rPr>
          <w:rFonts w:ascii="Times New Roman" w:hAnsi="Times New Roman" w:cs="Times New Roman"/>
          <w:sz w:val="24"/>
          <w:szCs w:val="24"/>
        </w:rPr>
        <w:t>a</w:t>
      </w:r>
      <w:r>
        <w:rPr>
          <w:rFonts w:ascii="Times New Roman" w:hAnsi="Times New Roman" w:cs="Times New Roman"/>
          <w:sz w:val="24"/>
          <w:szCs w:val="24"/>
        </w:rPr>
        <w:t xml:space="preserve">ný je povinen toto strpět. </w:t>
      </w:r>
    </w:p>
    <w:p w14:paraId="29B49818" w14:textId="77777777" w:rsidR="00E22655" w:rsidRDefault="00E22655" w:rsidP="00E22655">
      <w:pPr>
        <w:jc w:val="both"/>
      </w:pPr>
    </w:p>
    <w:p w14:paraId="50AA0DED" w14:textId="77777777" w:rsidR="00E22655" w:rsidRDefault="00E22655" w:rsidP="00E22655">
      <w:pPr>
        <w:jc w:val="both"/>
        <w:rPr>
          <w:rFonts w:ascii="Times New Roman" w:hAnsi="Times New Roman" w:cs="Times New Roman"/>
          <w:b/>
          <w:bCs/>
          <w:sz w:val="24"/>
          <w:szCs w:val="24"/>
        </w:rPr>
      </w:pPr>
      <w:r>
        <w:rPr>
          <w:rFonts w:ascii="Times New Roman" w:hAnsi="Times New Roman" w:cs="Times New Roman"/>
          <w:b/>
          <w:bCs/>
          <w:sz w:val="24"/>
          <w:szCs w:val="24"/>
        </w:rPr>
        <w:t xml:space="preserve">d) kdo byl z něho oprávněný a kdo </w:t>
      </w:r>
      <w:proofErr w:type="gramStart"/>
      <w:r>
        <w:rPr>
          <w:rFonts w:ascii="Times New Roman" w:hAnsi="Times New Roman" w:cs="Times New Roman"/>
          <w:b/>
          <w:bCs/>
          <w:sz w:val="24"/>
          <w:szCs w:val="24"/>
        </w:rPr>
        <w:t>povinný? ;</w:t>
      </w:r>
      <w:proofErr w:type="gramEnd"/>
    </w:p>
    <w:p w14:paraId="59EE99EF" w14:textId="36575D7B" w:rsidR="00E22655" w:rsidRPr="00E22655" w:rsidRDefault="00E22655" w:rsidP="00E22655">
      <w:pPr>
        <w:jc w:val="both"/>
        <w:rPr>
          <w:rFonts w:ascii="Times New Roman" w:hAnsi="Times New Roman" w:cs="Times New Roman"/>
          <w:b/>
          <w:bCs/>
          <w:sz w:val="24"/>
          <w:szCs w:val="24"/>
        </w:rPr>
      </w:pPr>
      <w:r>
        <w:rPr>
          <w:rFonts w:ascii="Times New Roman" w:hAnsi="Times New Roman" w:cs="Times New Roman"/>
          <w:sz w:val="24"/>
          <w:szCs w:val="24"/>
        </w:rPr>
        <w:t> Oprávněný byl zemřelý, povinným je jedna z jeho dcer.</w:t>
      </w:r>
    </w:p>
    <w:p w14:paraId="319446B5" w14:textId="77777777" w:rsidR="00E22655" w:rsidRDefault="00E22655" w:rsidP="00E22655">
      <w:pPr>
        <w:jc w:val="both"/>
      </w:pPr>
    </w:p>
    <w:p w14:paraId="20696246" w14:textId="77777777" w:rsidR="00E22655" w:rsidRDefault="00E22655" w:rsidP="00E22655">
      <w:pPr>
        <w:jc w:val="both"/>
        <w:rPr>
          <w:b/>
          <w:bCs/>
        </w:rPr>
      </w:pPr>
      <w:r>
        <w:rPr>
          <w:rFonts w:ascii="Times New Roman" w:hAnsi="Times New Roman" w:cs="Times New Roman"/>
          <w:b/>
          <w:bCs/>
          <w:sz w:val="24"/>
          <w:szCs w:val="24"/>
        </w:rPr>
        <w:t xml:space="preserve">e) co vše hradil zemřelý po celou dobu asi 10 let?; </w:t>
      </w:r>
    </w:p>
    <w:p w14:paraId="05EBED14"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 Jak je uvedeno výše, hradil po celou dobu po darování nemovitosti veškeré náklady spojené s provozem nemovitosti, tedy el., plyn a vodu, dál pak kupoval uhlí na topení a prý uhradil také výměnu kotle na tuhá paliva (cca 50 tis.).</w:t>
      </w:r>
    </w:p>
    <w:p w14:paraId="46F2BCFB" w14:textId="77777777" w:rsidR="00E22655" w:rsidRDefault="00E22655" w:rsidP="00E22655">
      <w:pPr>
        <w:jc w:val="both"/>
      </w:pPr>
    </w:p>
    <w:p w14:paraId="6948C32C" w14:textId="77777777" w:rsidR="00E22655" w:rsidRDefault="00E22655" w:rsidP="00E22655">
      <w:pPr>
        <w:jc w:val="both"/>
        <w:rPr>
          <w:b/>
          <w:bCs/>
        </w:rPr>
      </w:pPr>
      <w:r>
        <w:rPr>
          <w:rFonts w:ascii="Times New Roman" w:hAnsi="Times New Roman" w:cs="Times New Roman"/>
          <w:b/>
          <w:bCs/>
          <w:sz w:val="24"/>
          <w:szCs w:val="24"/>
        </w:rPr>
        <w:t xml:space="preserve">f) můžete mi zaslat znění smlouvy o věcném břemenu?; </w:t>
      </w:r>
    </w:p>
    <w:p w14:paraId="27744E98"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 Bohužel kopii smlouvy aktuálně nemám, ale jak jsem psal výše, je součástí darovací smlouvy a je zde vlastně jen klasické velmi strohé uvedení práva bezplatného doživotního užívání n</w:t>
      </w:r>
      <w:r>
        <w:rPr>
          <w:rFonts w:ascii="Times New Roman" w:hAnsi="Times New Roman" w:cs="Times New Roman"/>
          <w:sz w:val="24"/>
          <w:szCs w:val="24"/>
        </w:rPr>
        <w:t>e</w:t>
      </w:r>
      <w:r>
        <w:rPr>
          <w:rFonts w:ascii="Times New Roman" w:hAnsi="Times New Roman" w:cs="Times New Roman"/>
          <w:sz w:val="24"/>
          <w:szCs w:val="24"/>
        </w:rPr>
        <w:t>movitosti.</w:t>
      </w:r>
    </w:p>
    <w:p w14:paraId="33F7EE5E" w14:textId="77777777" w:rsidR="00E22655" w:rsidRDefault="00E22655" w:rsidP="00E22655">
      <w:pPr>
        <w:jc w:val="both"/>
      </w:pPr>
    </w:p>
    <w:p w14:paraId="49805B1F" w14:textId="77777777" w:rsidR="00E22655" w:rsidRDefault="00E22655" w:rsidP="00E22655">
      <w:pPr>
        <w:jc w:val="both"/>
        <w:rPr>
          <w:b/>
          <w:bCs/>
        </w:rPr>
      </w:pPr>
      <w:r>
        <w:rPr>
          <w:rFonts w:ascii="Times New Roman" w:hAnsi="Times New Roman" w:cs="Times New Roman"/>
          <w:b/>
          <w:bCs/>
          <w:sz w:val="24"/>
          <w:szCs w:val="24"/>
        </w:rPr>
        <w:t>g) můžete mi prosím vyjasnit podobu nároku na bezplatné užívání nemovitosti za z</w:t>
      </w:r>
      <w:r>
        <w:rPr>
          <w:rFonts w:ascii="Times New Roman" w:hAnsi="Times New Roman" w:cs="Times New Roman"/>
          <w:b/>
          <w:bCs/>
          <w:sz w:val="24"/>
          <w:szCs w:val="24"/>
        </w:rPr>
        <w:t>e</w:t>
      </w:r>
      <w:r>
        <w:rPr>
          <w:rFonts w:ascii="Times New Roman" w:hAnsi="Times New Roman" w:cs="Times New Roman"/>
          <w:b/>
          <w:bCs/>
          <w:sz w:val="24"/>
          <w:szCs w:val="24"/>
        </w:rPr>
        <w:t>mřelého v rámci dědictví jako pohledávku? Čí nárok by to měl být a proč by nárok měl být za zemřelého?</w:t>
      </w:r>
    </w:p>
    <w:p w14:paraId="5C349F55" w14:textId="77777777" w:rsidR="00E22655" w:rsidRDefault="00E22655" w:rsidP="00E22655">
      <w:pPr>
        <w:jc w:val="both"/>
        <w:rPr>
          <w:rFonts w:ascii="Times New Roman" w:hAnsi="Times New Roman" w:cs="Times New Roman"/>
          <w:sz w:val="24"/>
          <w:szCs w:val="24"/>
        </w:rPr>
      </w:pPr>
      <w:r>
        <w:rPr>
          <w:rFonts w:ascii="Times New Roman" w:hAnsi="Times New Roman" w:cs="Times New Roman"/>
          <w:sz w:val="24"/>
          <w:szCs w:val="24"/>
        </w:rPr>
        <w:t>Domníval jsem se, že by se mohlo jednat o nárok či pohledávku, kterou měl zemřelý (= oprávněný z VB) vůči povinnému z VB (tedy své dceři jako jedné z dědiček). Tedy, že měl právo požadovat po povinném z VB náhradu nákladů, které uhradil sám za služby spojené s užíváním nemovitosti, byť měl právo  nemovitost užívat bezplatně. Tato finančně vyčíslená pohledávka by pak byla aktivem dědického řízení. Jelikož právě povinná z VB již za života zemřelého obdržela dar neobvyklé hodnoty (onu nemovitost), jehož hodnota by byla započt</w:t>
      </w:r>
      <w:r>
        <w:rPr>
          <w:rFonts w:ascii="Times New Roman" w:hAnsi="Times New Roman" w:cs="Times New Roman"/>
          <w:sz w:val="24"/>
          <w:szCs w:val="24"/>
        </w:rPr>
        <w:t>e</w:t>
      </w:r>
      <w:r>
        <w:rPr>
          <w:rFonts w:ascii="Times New Roman" w:hAnsi="Times New Roman" w:cs="Times New Roman"/>
          <w:sz w:val="24"/>
          <w:szCs w:val="24"/>
        </w:rPr>
        <w:t>na do dědictví, neměla by již nic dědit. Pokud by byla vyčíslena pohledávka za uhrazené energie zahrnuta do dědictví, mohla by tento nárok zdědit druhá z dcer, které se za života nic nedostalo. Tuto částku by jí pak  musela uhradit sestra, jelikož právě ona měla náklady na energie domu a opravy hradit, ale nedělala to.</w:t>
      </w:r>
    </w:p>
    <w:p w14:paraId="69D16F5F" w14:textId="77777777" w:rsidR="00E22655" w:rsidRDefault="00E22655" w:rsidP="00E22655">
      <w:pPr>
        <w:jc w:val="both"/>
      </w:pPr>
    </w:p>
    <w:p w14:paraId="22AA7424" w14:textId="77777777" w:rsidR="00E22655" w:rsidRDefault="00E22655" w:rsidP="00E22655">
      <w:pPr>
        <w:jc w:val="both"/>
        <w:rPr>
          <w:b/>
          <w:bCs/>
        </w:rPr>
      </w:pPr>
      <w:r>
        <w:rPr>
          <w:rFonts w:ascii="Times New Roman" w:hAnsi="Times New Roman" w:cs="Times New Roman"/>
          <w:b/>
          <w:bCs/>
          <w:sz w:val="24"/>
          <w:szCs w:val="24"/>
        </w:rPr>
        <w:t>h) v úvodu píšete, cituji: „ …ohledně práva dědiců na vymáhání pohledávky zůstavit</w:t>
      </w:r>
      <w:r>
        <w:rPr>
          <w:rFonts w:ascii="Times New Roman" w:hAnsi="Times New Roman" w:cs="Times New Roman"/>
          <w:b/>
          <w:bCs/>
          <w:sz w:val="24"/>
          <w:szCs w:val="24"/>
        </w:rPr>
        <w:t>e</w:t>
      </w:r>
      <w:r>
        <w:rPr>
          <w:rFonts w:ascii="Times New Roman" w:hAnsi="Times New Roman" w:cs="Times New Roman"/>
          <w:b/>
          <w:bCs/>
          <w:sz w:val="24"/>
          <w:szCs w:val="24"/>
        </w:rPr>
        <w:t xml:space="preserve">le.“ konec citátu. O jaké pohledávky se jedná? Z energií se jedná o závazky (dluhy) a z čeho zemřelému vznikly pohledávky? Z věcného břemene? </w:t>
      </w:r>
    </w:p>
    <w:p w14:paraId="003660C0" w14:textId="77777777" w:rsidR="00E22655" w:rsidRDefault="00E22655" w:rsidP="00E22655">
      <w:pPr>
        <w:rPr>
          <w:rFonts w:ascii="Times New Roman" w:hAnsi="Times New Roman" w:cs="Times New Roman"/>
          <w:sz w:val="24"/>
          <w:szCs w:val="24"/>
        </w:rPr>
      </w:pPr>
      <w:r>
        <w:rPr>
          <w:rFonts w:ascii="Times New Roman" w:hAnsi="Times New Roman" w:cs="Times New Roman"/>
          <w:sz w:val="24"/>
          <w:szCs w:val="24"/>
        </w:rPr>
        <w:t>Omlouvám se za svoji nesrozumitelnost, smotal jsem dohromady dvě věci. Jedna věc je ta, že zemřelý měl uzavřeny smlouvy o dodávkách energií, nyní zemřel a jelikož je období vyúčt</w:t>
      </w:r>
      <w:r>
        <w:rPr>
          <w:rFonts w:ascii="Times New Roman" w:hAnsi="Times New Roman" w:cs="Times New Roman"/>
          <w:sz w:val="24"/>
          <w:szCs w:val="24"/>
        </w:rPr>
        <w:t>o</w:t>
      </w:r>
      <w:r>
        <w:rPr>
          <w:rFonts w:ascii="Times New Roman" w:hAnsi="Times New Roman" w:cs="Times New Roman"/>
          <w:sz w:val="24"/>
          <w:szCs w:val="24"/>
        </w:rPr>
        <w:t>vání, chodí nyní vyúčtování s nedoplatky. Kdo tyto nedoplatky má tedy hradit? Zemřelý již nemůže, majitelka nemovitosti (obdarovaná dcera) nechce. Mají být tyto nedoplatky uplatn</w:t>
      </w:r>
      <w:r>
        <w:rPr>
          <w:rFonts w:ascii="Times New Roman" w:hAnsi="Times New Roman" w:cs="Times New Roman"/>
          <w:sz w:val="24"/>
          <w:szCs w:val="24"/>
        </w:rPr>
        <w:t>ě</w:t>
      </w:r>
      <w:r>
        <w:rPr>
          <w:rFonts w:ascii="Times New Roman" w:hAnsi="Times New Roman" w:cs="Times New Roman"/>
          <w:sz w:val="24"/>
          <w:szCs w:val="24"/>
        </w:rPr>
        <w:t>ny dodavateli v dědickém řízení?</w:t>
      </w:r>
    </w:p>
    <w:p w14:paraId="412A46CB" w14:textId="77777777" w:rsidR="00E22655" w:rsidRDefault="00E22655" w:rsidP="00E22655">
      <w:pPr>
        <w:rPr>
          <w:rFonts w:ascii="Times New Roman" w:hAnsi="Times New Roman" w:cs="Times New Roman"/>
          <w:sz w:val="24"/>
          <w:szCs w:val="24"/>
        </w:rPr>
      </w:pPr>
    </w:p>
    <w:p w14:paraId="0DEAB790" w14:textId="77777777" w:rsidR="00E22655" w:rsidRDefault="00E22655" w:rsidP="00E22655">
      <w:pPr>
        <w:rPr>
          <w:rFonts w:ascii="Times New Roman" w:hAnsi="Times New Roman" w:cs="Times New Roman"/>
          <w:sz w:val="24"/>
          <w:szCs w:val="24"/>
        </w:rPr>
      </w:pPr>
      <w:r>
        <w:rPr>
          <w:rFonts w:ascii="Times New Roman" w:hAnsi="Times New Roman" w:cs="Times New Roman"/>
          <w:sz w:val="24"/>
          <w:szCs w:val="24"/>
        </w:rPr>
        <w:t>Druhá věc je, že zemřelý měl nemovitost užívat doživotně bezplatně, ale sám hradil veškeré energie za provoz nemovitosti. Nemovitost  ale také sám celou užíval. Ve smlouvě o VB není vlastně nic zásadně řečeno o platbách za energie. Jen čistě věta, že je oprávněn užívat be</w:t>
      </w:r>
      <w:r>
        <w:rPr>
          <w:rFonts w:ascii="Times New Roman" w:hAnsi="Times New Roman" w:cs="Times New Roman"/>
          <w:sz w:val="24"/>
          <w:szCs w:val="24"/>
        </w:rPr>
        <w:t>z</w:t>
      </w:r>
      <w:r>
        <w:rPr>
          <w:rFonts w:ascii="Times New Roman" w:hAnsi="Times New Roman" w:cs="Times New Roman"/>
          <w:sz w:val="24"/>
          <w:szCs w:val="24"/>
        </w:rPr>
        <w:t>platně. Zajímá mě, zda se na takto nedokonale či nedostatečně  upravené VB dá vůbec pohl</w:t>
      </w:r>
      <w:r>
        <w:rPr>
          <w:rFonts w:ascii="Times New Roman" w:hAnsi="Times New Roman" w:cs="Times New Roman"/>
          <w:sz w:val="24"/>
          <w:szCs w:val="24"/>
        </w:rPr>
        <w:t>í</w:t>
      </w:r>
      <w:r>
        <w:rPr>
          <w:rFonts w:ascii="Times New Roman" w:hAnsi="Times New Roman" w:cs="Times New Roman"/>
          <w:sz w:val="24"/>
          <w:szCs w:val="24"/>
        </w:rPr>
        <w:t>žet tak, že energie měl platit majitel, tedy povinný z VB, nebo ne? A pokud to energie měl skutečně hradit oprávněný z VB, lze nyní v rámci dědického řízení vznést nárok na úhradu těchto nákladů, když to za života zemřelý neudělal?</w:t>
      </w:r>
    </w:p>
    <w:p w14:paraId="0090BAB3" w14:textId="77777777" w:rsidR="00E22655" w:rsidRDefault="00E22655" w:rsidP="00E22655">
      <w:pPr>
        <w:rPr>
          <w:color w:val="1F497D"/>
        </w:rPr>
      </w:pPr>
    </w:p>
    <w:p w14:paraId="684DF348" w14:textId="77777777" w:rsidR="00E22655" w:rsidRDefault="00E22655" w:rsidP="00E22655">
      <w:pPr>
        <w:shd w:val="clear" w:color="auto" w:fill="FFFFFF"/>
        <w:rPr>
          <w:rFonts w:ascii="Verdana" w:hAnsi="Verdana"/>
          <w:color w:val="000000"/>
          <w:sz w:val="18"/>
          <w:szCs w:val="18"/>
          <w:lang w:eastAsia="cs-CZ"/>
        </w:rPr>
      </w:pPr>
      <w:r>
        <w:rPr>
          <w:rFonts w:ascii="Verdana" w:hAnsi="Verdana"/>
          <w:color w:val="000000"/>
          <w:sz w:val="18"/>
          <w:szCs w:val="18"/>
          <w:lang w:eastAsia="cs-CZ"/>
        </w:rPr>
        <w:t>S pozdravem</w:t>
      </w:r>
    </w:p>
    <w:p w14:paraId="38FF8BF9" w14:textId="724941B6" w:rsidR="00E22655" w:rsidRDefault="00E22655" w:rsidP="00E22655">
      <w:pPr>
        <w:shd w:val="clear" w:color="auto" w:fill="FFFFFF"/>
        <w:rPr>
          <w:rFonts w:ascii="Verdana" w:hAnsi="Verdana"/>
          <w:color w:val="000000"/>
          <w:sz w:val="18"/>
          <w:szCs w:val="18"/>
          <w:lang w:eastAsia="cs-CZ"/>
        </w:rPr>
      </w:pPr>
      <w:r>
        <w:rPr>
          <w:rFonts w:ascii="Verdana" w:hAnsi="Verdana"/>
          <w:color w:val="000000"/>
          <w:sz w:val="18"/>
          <w:szCs w:val="18"/>
          <w:lang w:eastAsia="cs-CZ"/>
        </w:rPr>
        <w:t>Jan Neckář, DiS.</w:t>
      </w:r>
    </w:p>
    <w:p w14:paraId="7F6AD3CE" w14:textId="5EBFC219" w:rsidR="009D4EC6" w:rsidRDefault="009D4EC6" w:rsidP="00E22655">
      <w:pPr>
        <w:shd w:val="clear" w:color="auto" w:fill="FFFFFF"/>
        <w:rPr>
          <w:rFonts w:ascii="Verdana" w:hAnsi="Verdana"/>
          <w:color w:val="000000"/>
          <w:sz w:val="18"/>
          <w:szCs w:val="18"/>
          <w:lang w:eastAsia="cs-CZ"/>
        </w:rPr>
      </w:pPr>
    </w:p>
    <w:p w14:paraId="6A4263EC" w14:textId="77777777" w:rsidR="009D4EC6" w:rsidRDefault="009D4EC6" w:rsidP="009D4EC6">
      <w:pPr>
        <w:rPr>
          <w:b/>
          <w:bCs/>
          <w:color w:val="FF0000"/>
        </w:rPr>
      </w:pPr>
    </w:p>
    <w:p w14:paraId="75AAE52B" w14:textId="77777777" w:rsidR="009D4EC6" w:rsidRDefault="009D4EC6" w:rsidP="009D4EC6">
      <w:pPr>
        <w:rPr>
          <w:b/>
          <w:bCs/>
          <w:color w:val="FF0000"/>
        </w:rPr>
      </w:pPr>
    </w:p>
    <w:p w14:paraId="3E4F7E3E" w14:textId="77777777" w:rsidR="009D4EC6" w:rsidRDefault="009D4EC6" w:rsidP="009D4EC6">
      <w:pPr>
        <w:rPr>
          <w:b/>
          <w:bCs/>
          <w:color w:val="FF0000"/>
        </w:rPr>
      </w:pPr>
    </w:p>
    <w:p w14:paraId="6E70758E" w14:textId="77777777" w:rsidR="009D4EC6" w:rsidRDefault="009D4EC6" w:rsidP="009D4EC6">
      <w:pPr>
        <w:jc w:val="both"/>
        <w:rPr>
          <w:rFonts w:ascii="Times New Roman" w:hAnsi="Times New Roman" w:cs="Times New Roman"/>
          <w:sz w:val="24"/>
          <w:szCs w:val="24"/>
        </w:rPr>
      </w:pPr>
      <w:bookmarkStart w:id="5" w:name="_Hlk68187319"/>
      <w:bookmarkStart w:id="6" w:name="_Hlk68187559"/>
      <w:r w:rsidRPr="00E139B8">
        <w:rPr>
          <w:rFonts w:ascii="Times New Roman" w:hAnsi="Times New Roman" w:cs="Times New Roman"/>
          <w:sz w:val="24"/>
          <w:szCs w:val="24"/>
        </w:rPr>
        <w:t xml:space="preserve">Vážený pane Neckáři, </w:t>
      </w:r>
    </w:p>
    <w:bookmarkEnd w:id="5"/>
    <w:p w14:paraId="10C52DF3" w14:textId="77777777" w:rsidR="009D4EC6" w:rsidRDefault="009D4EC6" w:rsidP="009D4EC6">
      <w:pPr>
        <w:jc w:val="both"/>
        <w:rPr>
          <w:rFonts w:ascii="Times New Roman" w:hAnsi="Times New Roman" w:cs="Times New Roman"/>
          <w:sz w:val="24"/>
          <w:szCs w:val="24"/>
        </w:rPr>
      </w:pPr>
    </w:p>
    <w:p w14:paraId="1A8D990F" w14:textId="29AA8F24" w:rsidR="007C7A04" w:rsidRDefault="009D4EC6" w:rsidP="009D4EC6">
      <w:pPr>
        <w:jc w:val="both"/>
        <w:rPr>
          <w:rFonts w:ascii="Times New Roman" w:hAnsi="Times New Roman" w:cs="Times New Roman"/>
          <w:sz w:val="24"/>
          <w:szCs w:val="24"/>
        </w:rPr>
      </w:pPr>
      <w:r>
        <w:rPr>
          <w:rFonts w:ascii="Times New Roman" w:hAnsi="Times New Roman" w:cs="Times New Roman"/>
          <w:sz w:val="24"/>
          <w:szCs w:val="24"/>
        </w:rPr>
        <w:t xml:space="preserve">děkuji za doplnění </w:t>
      </w:r>
      <w:r w:rsidR="00661E3A">
        <w:rPr>
          <w:rFonts w:ascii="Times New Roman" w:hAnsi="Times New Roman" w:cs="Times New Roman"/>
          <w:sz w:val="24"/>
          <w:szCs w:val="24"/>
        </w:rPr>
        <w:t xml:space="preserve">ze dne </w:t>
      </w:r>
      <w:r w:rsidR="00661E3A" w:rsidRPr="00661E3A">
        <w:rPr>
          <w:rFonts w:ascii="Times New Roman" w:hAnsi="Times New Roman" w:cs="Times New Roman"/>
          <w:sz w:val="24"/>
          <w:szCs w:val="24"/>
        </w:rPr>
        <w:t xml:space="preserve">29.03.2021 </w:t>
      </w:r>
      <w:r>
        <w:rPr>
          <w:rFonts w:ascii="Times New Roman" w:hAnsi="Times New Roman" w:cs="Times New Roman"/>
          <w:sz w:val="24"/>
          <w:szCs w:val="24"/>
        </w:rPr>
        <w:t xml:space="preserve">textu dotazu Vašeho klienta, který mi byl doručen dne </w:t>
      </w:r>
      <w:r w:rsidRPr="009D4EC6">
        <w:rPr>
          <w:rFonts w:ascii="Times New Roman" w:hAnsi="Times New Roman" w:cs="Times New Roman"/>
          <w:sz w:val="24"/>
          <w:szCs w:val="24"/>
        </w:rPr>
        <w:t>23.03.2021</w:t>
      </w:r>
      <w:r w:rsidR="00C66DB4">
        <w:rPr>
          <w:rFonts w:ascii="Times New Roman" w:hAnsi="Times New Roman" w:cs="Times New Roman"/>
          <w:sz w:val="24"/>
          <w:szCs w:val="24"/>
        </w:rPr>
        <w:t xml:space="preserve"> </w:t>
      </w:r>
      <w:r>
        <w:rPr>
          <w:rFonts w:ascii="Times New Roman" w:hAnsi="Times New Roman" w:cs="Times New Roman"/>
          <w:sz w:val="24"/>
          <w:szCs w:val="24"/>
        </w:rPr>
        <w:t xml:space="preserve">a sděluji Vám k němu následující: </w:t>
      </w:r>
    </w:p>
    <w:p w14:paraId="3369ECBA" w14:textId="77777777" w:rsidR="007C7A04" w:rsidRDefault="007C7A04" w:rsidP="009D4EC6">
      <w:pPr>
        <w:jc w:val="both"/>
        <w:rPr>
          <w:rFonts w:ascii="Times New Roman" w:hAnsi="Times New Roman" w:cs="Times New Roman"/>
          <w:sz w:val="24"/>
          <w:szCs w:val="24"/>
        </w:rPr>
      </w:pPr>
    </w:p>
    <w:p w14:paraId="26599555" w14:textId="0B5A797E" w:rsidR="00F06507" w:rsidRDefault="007C7A04" w:rsidP="009D4EC6">
      <w:pPr>
        <w:jc w:val="both"/>
        <w:rPr>
          <w:rFonts w:ascii="Times New Roman" w:hAnsi="Times New Roman" w:cs="Times New Roman"/>
          <w:sz w:val="24"/>
          <w:szCs w:val="24"/>
        </w:rPr>
      </w:pPr>
      <w:r w:rsidRPr="007C7A04">
        <w:rPr>
          <w:rFonts w:ascii="Times New Roman" w:hAnsi="Times New Roman" w:cs="Times New Roman"/>
          <w:i/>
          <w:iCs/>
          <w:sz w:val="24"/>
          <w:szCs w:val="24"/>
          <w:u w:val="single"/>
        </w:rPr>
        <w:t>Ad 1)</w:t>
      </w:r>
      <w:r>
        <w:rPr>
          <w:rFonts w:ascii="Times New Roman" w:hAnsi="Times New Roman" w:cs="Times New Roman"/>
          <w:sz w:val="24"/>
          <w:szCs w:val="24"/>
        </w:rPr>
        <w:t xml:space="preserve"> </w:t>
      </w:r>
      <w:r w:rsidR="005D7B58">
        <w:rPr>
          <w:rFonts w:ascii="Times New Roman" w:hAnsi="Times New Roman" w:cs="Times New Roman"/>
          <w:sz w:val="24"/>
          <w:szCs w:val="24"/>
        </w:rPr>
        <w:t xml:space="preserve">k dotazu o odpovědnosti </w:t>
      </w:r>
      <w:r w:rsidR="005D7B58" w:rsidRPr="005D7B58">
        <w:rPr>
          <w:rFonts w:ascii="Times New Roman" w:hAnsi="Times New Roman" w:cs="Times New Roman"/>
          <w:sz w:val="24"/>
          <w:szCs w:val="24"/>
        </w:rPr>
        <w:t>dědiců za dluhy zůstavitele</w:t>
      </w:r>
      <w:r w:rsidR="005D7B58">
        <w:rPr>
          <w:rFonts w:ascii="Times New Roman" w:hAnsi="Times New Roman" w:cs="Times New Roman"/>
          <w:sz w:val="24"/>
          <w:szCs w:val="24"/>
        </w:rPr>
        <w:t xml:space="preserve"> je právně</w:t>
      </w:r>
      <w:r w:rsidR="00D172E0">
        <w:rPr>
          <w:rFonts w:ascii="Times New Roman" w:hAnsi="Times New Roman" w:cs="Times New Roman"/>
          <w:sz w:val="24"/>
          <w:szCs w:val="24"/>
        </w:rPr>
        <w:t xml:space="preserve"> upraveno</w:t>
      </w:r>
      <w:r w:rsidR="005D7B58">
        <w:rPr>
          <w:rFonts w:ascii="Times New Roman" w:hAnsi="Times New Roman" w:cs="Times New Roman"/>
          <w:sz w:val="24"/>
          <w:szCs w:val="24"/>
        </w:rPr>
        <w:t xml:space="preserve"> </w:t>
      </w:r>
      <w:r w:rsidR="00D172E0">
        <w:rPr>
          <w:rFonts w:ascii="Times New Roman" w:hAnsi="Times New Roman" w:cs="Times New Roman"/>
          <w:sz w:val="24"/>
          <w:szCs w:val="24"/>
        </w:rPr>
        <w:t>v ustanovení § 1701an zákona č. 89/2012 Sb. o. z. Z toho je zřejmé, že</w:t>
      </w:r>
      <w:r w:rsidR="005D7B58">
        <w:rPr>
          <w:rFonts w:ascii="Times New Roman" w:hAnsi="Times New Roman" w:cs="Times New Roman"/>
          <w:sz w:val="24"/>
          <w:szCs w:val="24"/>
        </w:rPr>
        <w:t xml:space="preserve"> </w:t>
      </w:r>
      <w:r w:rsidR="00F06507">
        <w:rPr>
          <w:rFonts w:ascii="Times New Roman" w:hAnsi="Times New Roman" w:cs="Times New Roman"/>
          <w:sz w:val="24"/>
          <w:szCs w:val="24"/>
        </w:rPr>
        <w:t xml:space="preserve">občanský zákoník </w:t>
      </w:r>
      <w:r w:rsidR="00F06507" w:rsidRPr="00F06507">
        <w:rPr>
          <w:rFonts w:ascii="Times New Roman" w:hAnsi="Times New Roman" w:cs="Times New Roman"/>
          <w:sz w:val="24"/>
          <w:szCs w:val="24"/>
        </w:rPr>
        <w:t>posiluje pozici v</w:t>
      </w:r>
      <w:r w:rsidR="00F06507" w:rsidRPr="00F06507">
        <w:rPr>
          <w:rFonts w:ascii="Times New Roman" w:hAnsi="Times New Roman" w:cs="Times New Roman"/>
          <w:sz w:val="24"/>
          <w:szCs w:val="24"/>
        </w:rPr>
        <w:t>ě</w:t>
      </w:r>
      <w:r w:rsidR="00F06507" w:rsidRPr="00F06507">
        <w:rPr>
          <w:rFonts w:ascii="Times New Roman" w:hAnsi="Times New Roman" w:cs="Times New Roman"/>
          <w:sz w:val="24"/>
          <w:szCs w:val="24"/>
        </w:rPr>
        <w:t xml:space="preserve">řitelů tím, že primárně dochází k přechodu povinnosti k úhradě dluhů v plném rozsahu. Dědic musí uhradit zůstavitelovy dluhy i nad rozsah nabytého dědictví, případně ze svého výlučného majetku. </w:t>
      </w:r>
    </w:p>
    <w:p w14:paraId="28121668" w14:textId="77777777" w:rsidR="00F06507" w:rsidRDefault="00F06507" w:rsidP="009D4EC6">
      <w:pPr>
        <w:jc w:val="both"/>
        <w:rPr>
          <w:rFonts w:ascii="Times New Roman" w:hAnsi="Times New Roman" w:cs="Times New Roman"/>
          <w:sz w:val="24"/>
          <w:szCs w:val="24"/>
        </w:rPr>
      </w:pPr>
    </w:p>
    <w:p w14:paraId="134B0EEC" w14:textId="0A833994" w:rsidR="009D4EC6" w:rsidRDefault="00F06507" w:rsidP="009D4EC6">
      <w:pPr>
        <w:jc w:val="both"/>
        <w:rPr>
          <w:rFonts w:ascii="Times New Roman" w:hAnsi="Times New Roman" w:cs="Times New Roman"/>
          <w:sz w:val="24"/>
          <w:szCs w:val="24"/>
        </w:rPr>
      </w:pPr>
      <w:r w:rsidRPr="00F06507">
        <w:rPr>
          <w:rFonts w:ascii="Times New Roman" w:hAnsi="Times New Roman" w:cs="Times New Roman"/>
          <w:sz w:val="24"/>
          <w:szCs w:val="24"/>
        </w:rPr>
        <w:t>Jistě není v určitých případech vhodné, aby dědic byl povinen k úhradě dluhů nad rozsah n</w:t>
      </w:r>
      <w:r w:rsidRPr="00F06507">
        <w:rPr>
          <w:rFonts w:ascii="Times New Roman" w:hAnsi="Times New Roman" w:cs="Times New Roman"/>
          <w:sz w:val="24"/>
          <w:szCs w:val="24"/>
        </w:rPr>
        <w:t>a</w:t>
      </w:r>
      <w:r w:rsidRPr="00F06507">
        <w:rPr>
          <w:rFonts w:ascii="Times New Roman" w:hAnsi="Times New Roman" w:cs="Times New Roman"/>
          <w:sz w:val="24"/>
          <w:szCs w:val="24"/>
        </w:rPr>
        <w:t xml:space="preserve">bytého majetku. Je mu proto zákonem poskytnuta ochrana spočívající v možnosti ohraničení rozsahu povinnosti k úhradě zůstavitelových dluhů prostřednictvím </w:t>
      </w:r>
      <w:r w:rsidRPr="00F07676">
        <w:rPr>
          <w:rFonts w:ascii="Times New Roman" w:hAnsi="Times New Roman" w:cs="Times New Roman"/>
          <w:b/>
          <w:bCs/>
          <w:sz w:val="24"/>
          <w:szCs w:val="24"/>
        </w:rPr>
        <w:t>soupisu pozůstalosti.</w:t>
      </w:r>
    </w:p>
    <w:p w14:paraId="67449A96" w14:textId="4DEB52B2" w:rsidR="00F06507" w:rsidRDefault="00F06507" w:rsidP="009D4EC6">
      <w:pPr>
        <w:jc w:val="both"/>
        <w:rPr>
          <w:rFonts w:ascii="Times New Roman" w:hAnsi="Times New Roman" w:cs="Times New Roman"/>
          <w:sz w:val="24"/>
          <w:szCs w:val="24"/>
        </w:rPr>
      </w:pPr>
    </w:p>
    <w:p w14:paraId="5F187C15" w14:textId="4A97EE6B" w:rsidR="00F06507" w:rsidRDefault="00F06507" w:rsidP="00F06507">
      <w:pPr>
        <w:jc w:val="both"/>
        <w:rPr>
          <w:rFonts w:ascii="Times New Roman" w:hAnsi="Times New Roman" w:cs="Times New Roman"/>
          <w:sz w:val="24"/>
          <w:szCs w:val="24"/>
        </w:rPr>
      </w:pPr>
      <w:r w:rsidRPr="00F06507">
        <w:rPr>
          <w:rFonts w:ascii="Times New Roman" w:hAnsi="Times New Roman" w:cs="Times New Roman"/>
          <w:sz w:val="24"/>
          <w:szCs w:val="24"/>
        </w:rPr>
        <w:t xml:space="preserve">Dědic má právo vyhradit si soupis pozůstalosti, uplatní-li je do jednoho měsíce ode dne, kdy ho soud o tomto právu vyrozuměl (§ 1675 </w:t>
      </w:r>
      <w:r w:rsidR="00F07676">
        <w:rPr>
          <w:rFonts w:ascii="Times New Roman" w:hAnsi="Times New Roman" w:cs="Times New Roman"/>
          <w:sz w:val="24"/>
          <w:szCs w:val="24"/>
        </w:rPr>
        <w:t>o. z.</w:t>
      </w:r>
      <w:r w:rsidRPr="00F06507">
        <w:rPr>
          <w:rFonts w:ascii="Times New Roman" w:hAnsi="Times New Roman" w:cs="Times New Roman"/>
          <w:sz w:val="24"/>
          <w:szCs w:val="24"/>
        </w:rPr>
        <w:t>).</w:t>
      </w:r>
    </w:p>
    <w:p w14:paraId="6AC1BAA3" w14:textId="77777777" w:rsidR="00F06507" w:rsidRPr="00F06507" w:rsidRDefault="00F06507" w:rsidP="00F06507">
      <w:pPr>
        <w:jc w:val="both"/>
        <w:rPr>
          <w:rFonts w:ascii="Times New Roman" w:hAnsi="Times New Roman" w:cs="Times New Roman"/>
          <w:sz w:val="24"/>
          <w:szCs w:val="24"/>
        </w:rPr>
      </w:pPr>
    </w:p>
    <w:p w14:paraId="495D137C" w14:textId="6DB03304" w:rsidR="00F06507" w:rsidRDefault="00F06507" w:rsidP="00F06507">
      <w:pPr>
        <w:jc w:val="both"/>
        <w:rPr>
          <w:rFonts w:ascii="Times New Roman" w:hAnsi="Times New Roman" w:cs="Times New Roman"/>
          <w:sz w:val="24"/>
          <w:szCs w:val="24"/>
        </w:rPr>
      </w:pPr>
      <w:r w:rsidRPr="00F06507">
        <w:rPr>
          <w:rFonts w:ascii="Times New Roman" w:hAnsi="Times New Roman" w:cs="Times New Roman"/>
          <w:sz w:val="24"/>
          <w:szCs w:val="24"/>
        </w:rPr>
        <w:t>Kdo si nevyhradil soupis pozůstalosti, nebo prohlásil, že právo výhrady soupisu neuplatňuje, nemůže si soupis vyhradit dodatečně (§ 1676 odst. 2</w:t>
      </w:r>
      <w:r w:rsidR="00F07676">
        <w:rPr>
          <w:rFonts w:ascii="Times New Roman" w:hAnsi="Times New Roman" w:cs="Times New Roman"/>
          <w:sz w:val="24"/>
          <w:szCs w:val="24"/>
        </w:rPr>
        <w:t xml:space="preserve"> o. z.</w:t>
      </w:r>
      <w:r w:rsidRPr="00F06507">
        <w:rPr>
          <w:rFonts w:ascii="Times New Roman" w:hAnsi="Times New Roman" w:cs="Times New Roman"/>
          <w:sz w:val="24"/>
          <w:szCs w:val="24"/>
        </w:rPr>
        <w:t>).</w:t>
      </w:r>
    </w:p>
    <w:p w14:paraId="2339AA17" w14:textId="77777777" w:rsidR="00F06507" w:rsidRPr="00F06507" w:rsidRDefault="00F06507" w:rsidP="00F06507">
      <w:pPr>
        <w:jc w:val="both"/>
        <w:rPr>
          <w:rFonts w:ascii="Times New Roman" w:hAnsi="Times New Roman" w:cs="Times New Roman"/>
          <w:sz w:val="24"/>
          <w:szCs w:val="24"/>
        </w:rPr>
      </w:pPr>
    </w:p>
    <w:p w14:paraId="57D04736" w14:textId="763EF77D" w:rsidR="00F06507" w:rsidRDefault="00F06507" w:rsidP="00F06507">
      <w:pPr>
        <w:jc w:val="both"/>
        <w:rPr>
          <w:rFonts w:ascii="Times New Roman" w:hAnsi="Times New Roman" w:cs="Times New Roman"/>
          <w:sz w:val="24"/>
          <w:szCs w:val="24"/>
        </w:rPr>
      </w:pPr>
      <w:r w:rsidRPr="00F06507">
        <w:rPr>
          <w:rFonts w:ascii="Times New Roman" w:hAnsi="Times New Roman" w:cs="Times New Roman"/>
          <w:sz w:val="24"/>
          <w:szCs w:val="24"/>
        </w:rPr>
        <w:t>Soupis pozůstalosti zpravidla vyhotoví notář. Může být nahrazen seznamem pozůstalostního majetku, který sepíše správce pozůstalosti a potvrdí jej všichni dědici. V jednoduchých příp</w:t>
      </w:r>
      <w:r w:rsidRPr="00F06507">
        <w:rPr>
          <w:rFonts w:ascii="Times New Roman" w:hAnsi="Times New Roman" w:cs="Times New Roman"/>
          <w:sz w:val="24"/>
          <w:szCs w:val="24"/>
        </w:rPr>
        <w:t>a</w:t>
      </w:r>
      <w:r w:rsidRPr="00F06507">
        <w:rPr>
          <w:rFonts w:ascii="Times New Roman" w:hAnsi="Times New Roman" w:cs="Times New Roman"/>
          <w:sz w:val="24"/>
          <w:szCs w:val="24"/>
        </w:rPr>
        <w:t>dech může soud rozhodnout o nahrazení soupisu pozůstalosti společným prohlášením dědiců o pozůstalostním majetku.</w:t>
      </w:r>
    </w:p>
    <w:p w14:paraId="68A96D05" w14:textId="46C84756" w:rsidR="00F06507" w:rsidRDefault="00F06507" w:rsidP="00F06507">
      <w:pPr>
        <w:jc w:val="both"/>
        <w:rPr>
          <w:rFonts w:ascii="Times New Roman" w:hAnsi="Times New Roman" w:cs="Times New Roman"/>
          <w:sz w:val="24"/>
          <w:szCs w:val="24"/>
        </w:rPr>
      </w:pPr>
    </w:p>
    <w:p w14:paraId="67671E4D" w14:textId="20868215" w:rsidR="00F06507" w:rsidRDefault="00F06507" w:rsidP="0057522D">
      <w:pPr>
        <w:jc w:val="both"/>
        <w:rPr>
          <w:rFonts w:ascii="Times New Roman" w:hAnsi="Times New Roman" w:cs="Times New Roman"/>
          <w:sz w:val="24"/>
          <w:szCs w:val="24"/>
        </w:rPr>
      </w:pPr>
      <w:r>
        <w:rPr>
          <w:rFonts w:ascii="Times New Roman" w:hAnsi="Times New Roman" w:cs="Times New Roman"/>
          <w:sz w:val="24"/>
          <w:szCs w:val="24"/>
        </w:rPr>
        <w:t>Z uvedeného vyplývá, že o</w:t>
      </w:r>
      <w:r w:rsidRPr="00F06507">
        <w:rPr>
          <w:rFonts w:ascii="Times New Roman" w:hAnsi="Times New Roman" w:cs="Times New Roman"/>
          <w:sz w:val="24"/>
          <w:szCs w:val="24"/>
        </w:rPr>
        <w:t>dpovědnost za dluhy zůstavitele</w:t>
      </w:r>
      <w:r>
        <w:rPr>
          <w:rFonts w:ascii="Times New Roman" w:hAnsi="Times New Roman" w:cs="Times New Roman"/>
          <w:sz w:val="24"/>
          <w:szCs w:val="24"/>
        </w:rPr>
        <w:t xml:space="preserve"> za úhradu </w:t>
      </w:r>
      <w:r w:rsidRPr="00F06507">
        <w:rPr>
          <w:rFonts w:ascii="Times New Roman" w:hAnsi="Times New Roman" w:cs="Times New Roman"/>
          <w:sz w:val="24"/>
          <w:szCs w:val="24"/>
        </w:rPr>
        <w:t xml:space="preserve">nedoplatků </w:t>
      </w:r>
      <w:r>
        <w:rPr>
          <w:rFonts w:ascii="Times New Roman" w:hAnsi="Times New Roman" w:cs="Times New Roman"/>
          <w:sz w:val="24"/>
          <w:szCs w:val="24"/>
        </w:rPr>
        <w:t xml:space="preserve">za </w:t>
      </w:r>
      <w:r w:rsidRPr="00F06507">
        <w:rPr>
          <w:rFonts w:ascii="Times New Roman" w:hAnsi="Times New Roman" w:cs="Times New Roman"/>
          <w:sz w:val="24"/>
          <w:szCs w:val="24"/>
        </w:rPr>
        <w:t>energi</w:t>
      </w:r>
      <w:r>
        <w:rPr>
          <w:rFonts w:ascii="Times New Roman" w:hAnsi="Times New Roman" w:cs="Times New Roman"/>
          <w:sz w:val="24"/>
          <w:szCs w:val="24"/>
        </w:rPr>
        <w:t>e při dědickém řízení přechází na dědice.</w:t>
      </w:r>
    </w:p>
    <w:p w14:paraId="633916C6" w14:textId="77777777" w:rsidR="0057522D" w:rsidRDefault="0057522D" w:rsidP="0057522D">
      <w:pPr>
        <w:jc w:val="both"/>
        <w:rPr>
          <w:rFonts w:ascii="Times New Roman" w:hAnsi="Times New Roman" w:cs="Times New Roman"/>
          <w:sz w:val="24"/>
          <w:szCs w:val="24"/>
        </w:rPr>
      </w:pPr>
    </w:p>
    <w:p w14:paraId="5645FDD2" w14:textId="5FE9143B" w:rsidR="0057522D" w:rsidRDefault="0057522D" w:rsidP="0057522D">
      <w:pPr>
        <w:shd w:val="clear" w:color="auto" w:fill="FFFFFF"/>
        <w:jc w:val="both"/>
        <w:rPr>
          <w:rFonts w:ascii="Times New Roman" w:eastAsia="Times New Roman" w:hAnsi="Times New Roman" w:cs="Times New Roman"/>
          <w:sz w:val="24"/>
          <w:szCs w:val="24"/>
          <w:lang w:eastAsia="cs-CZ"/>
        </w:rPr>
      </w:pPr>
      <w:r w:rsidRPr="0057522D">
        <w:rPr>
          <w:rFonts w:ascii="Times New Roman" w:eastAsia="Times New Roman" w:hAnsi="Times New Roman" w:cs="Times New Roman"/>
          <w:sz w:val="24"/>
          <w:szCs w:val="24"/>
          <w:lang w:eastAsia="cs-CZ"/>
        </w:rPr>
        <w:t xml:space="preserve">Dědic má právo na </w:t>
      </w:r>
      <w:bookmarkStart w:id="7" w:name="_Hlk68166936"/>
      <w:r w:rsidRPr="0057522D">
        <w:rPr>
          <w:rFonts w:ascii="Times New Roman" w:eastAsia="Times New Roman" w:hAnsi="Times New Roman" w:cs="Times New Roman"/>
          <w:sz w:val="24"/>
          <w:szCs w:val="24"/>
          <w:lang w:eastAsia="cs-CZ"/>
        </w:rPr>
        <w:t>výhradu soupisu</w:t>
      </w:r>
      <w:bookmarkEnd w:id="7"/>
      <w:r w:rsidRPr="0057522D">
        <w:rPr>
          <w:rFonts w:ascii="Times New Roman" w:eastAsia="Times New Roman" w:hAnsi="Times New Roman" w:cs="Times New Roman"/>
          <w:sz w:val="24"/>
          <w:szCs w:val="24"/>
          <w:lang w:eastAsia="cs-CZ"/>
        </w:rPr>
        <w:t>, učiní-li tak do jednoho měsíce ode dne, kdy soud vyr</w:t>
      </w:r>
      <w:r w:rsidRPr="0057522D">
        <w:rPr>
          <w:rFonts w:ascii="Times New Roman" w:eastAsia="Times New Roman" w:hAnsi="Times New Roman" w:cs="Times New Roman"/>
          <w:sz w:val="24"/>
          <w:szCs w:val="24"/>
          <w:lang w:eastAsia="cs-CZ"/>
        </w:rPr>
        <w:t>o</w:t>
      </w:r>
      <w:r w:rsidRPr="0057522D">
        <w:rPr>
          <w:rFonts w:ascii="Times New Roman" w:eastAsia="Times New Roman" w:hAnsi="Times New Roman" w:cs="Times New Roman"/>
          <w:sz w:val="24"/>
          <w:szCs w:val="24"/>
          <w:lang w:eastAsia="cs-CZ"/>
        </w:rPr>
        <w:t xml:space="preserve">zuměl dědice o tomto právu. </w:t>
      </w:r>
    </w:p>
    <w:p w14:paraId="0BB9F9EC" w14:textId="78B58815" w:rsidR="0057522D" w:rsidRDefault="0057522D" w:rsidP="0057522D">
      <w:pPr>
        <w:shd w:val="clear" w:color="auto" w:fill="FFFFFF"/>
        <w:jc w:val="both"/>
        <w:rPr>
          <w:rFonts w:ascii="Times New Roman" w:eastAsia="Times New Roman" w:hAnsi="Times New Roman" w:cs="Times New Roman"/>
          <w:sz w:val="24"/>
          <w:szCs w:val="24"/>
          <w:lang w:eastAsia="cs-CZ"/>
        </w:rPr>
      </w:pPr>
    </w:p>
    <w:p w14:paraId="6732740E" w14:textId="1EA807FE" w:rsidR="0057522D" w:rsidRDefault="0057522D" w:rsidP="0057522D">
      <w:pPr>
        <w:shd w:val="clear" w:color="auto" w:fill="FFFFFF"/>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tomto </w:t>
      </w:r>
      <w:r w:rsidR="00F07676">
        <w:rPr>
          <w:rFonts w:ascii="Times New Roman" w:eastAsia="Times New Roman" w:hAnsi="Times New Roman" w:cs="Times New Roman"/>
          <w:sz w:val="24"/>
          <w:szCs w:val="24"/>
          <w:lang w:eastAsia="cs-CZ"/>
        </w:rPr>
        <w:t xml:space="preserve">konkrétním </w:t>
      </w:r>
      <w:r>
        <w:rPr>
          <w:rFonts w:ascii="Times New Roman" w:eastAsia="Times New Roman" w:hAnsi="Times New Roman" w:cs="Times New Roman"/>
          <w:sz w:val="24"/>
          <w:szCs w:val="24"/>
          <w:lang w:eastAsia="cs-CZ"/>
        </w:rPr>
        <w:t xml:space="preserve">případě doporučuji dědicům </w:t>
      </w:r>
      <w:r w:rsidRPr="00790327">
        <w:rPr>
          <w:rFonts w:ascii="Times New Roman" w:eastAsia="Times New Roman" w:hAnsi="Times New Roman" w:cs="Times New Roman"/>
          <w:b/>
          <w:bCs/>
          <w:sz w:val="24"/>
          <w:szCs w:val="24"/>
          <w:lang w:eastAsia="cs-CZ"/>
        </w:rPr>
        <w:t>vyjasnit tuto otázku</w:t>
      </w:r>
      <w:r w:rsidRPr="00790327">
        <w:rPr>
          <w:b/>
          <w:bCs/>
        </w:rPr>
        <w:t xml:space="preserve"> </w:t>
      </w:r>
      <w:r w:rsidRPr="00790327">
        <w:rPr>
          <w:rFonts w:ascii="Times New Roman" w:eastAsia="Times New Roman" w:hAnsi="Times New Roman" w:cs="Times New Roman"/>
          <w:b/>
          <w:bCs/>
          <w:sz w:val="24"/>
          <w:szCs w:val="24"/>
          <w:lang w:eastAsia="cs-CZ"/>
        </w:rPr>
        <w:t xml:space="preserve">výhrady soupisu s notářem, </w:t>
      </w:r>
      <w:r>
        <w:rPr>
          <w:rFonts w:ascii="Times New Roman" w:eastAsia="Times New Roman" w:hAnsi="Times New Roman" w:cs="Times New Roman"/>
          <w:sz w:val="24"/>
          <w:szCs w:val="24"/>
          <w:lang w:eastAsia="cs-CZ"/>
        </w:rPr>
        <w:t>který bude vyřizovat pozůstalost.</w:t>
      </w:r>
    </w:p>
    <w:p w14:paraId="46F39C70" w14:textId="0AC54829" w:rsidR="0057522D" w:rsidRDefault="0057522D" w:rsidP="0057522D">
      <w:pPr>
        <w:shd w:val="clear" w:color="auto" w:fill="FFFFFF"/>
        <w:jc w:val="both"/>
        <w:rPr>
          <w:rFonts w:ascii="Times New Roman" w:eastAsia="Times New Roman" w:hAnsi="Times New Roman" w:cs="Times New Roman"/>
          <w:sz w:val="24"/>
          <w:szCs w:val="24"/>
          <w:lang w:eastAsia="cs-CZ"/>
        </w:rPr>
      </w:pPr>
    </w:p>
    <w:p w14:paraId="56FA398C" w14:textId="25935F86" w:rsidR="0057522D" w:rsidRDefault="0057522D" w:rsidP="00790327">
      <w:pPr>
        <w:shd w:val="clear" w:color="auto" w:fill="FFFFFF"/>
        <w:jc w:val="both"/>
        <w:rPr>
          <w:rFonts w:ascii="Times New Roman" w:eastAsia="Times New Roman" w:hAnsi="Times New Roman" w:cs="Times New Roman"/>
          <w:color w:val="202122"/>
          <w:sz w:val="24"/>
          <w:szCs w:val="24"/>
          <w:lang w:eastAsia="cs-CZ"/>
        </w:rPr>
      </w:pPr>
      <w:r w:rsidRPr="0057522D">
        <w:rPr>
          <w:rFonts w:ascii="Times New Roman" w:eastAsia="Times New Roman" w:hAnsi="Times New Roman" w:cs="Times New Roman"/>
          <w:color w:val="202122"/>
          <w:sz w:val="24"/>
          <w:szCs w:val="24"/>
          <w:lang w:eastAsia="cs-CZ"/>
        </w:rPr>
        <w:t>Pokud dědic neuplatní výhradu soupisu, odpovídá za dluhy zůstavitele v plném rozsahu. K neuplatnění výhrady soupisu by měl dědic přistoupit jen tehdy, pokud zná velmi dobře maj</w:t>
      </w:r>
      <w:r w:rsidRPr="0057522D">
        <w:rPr>
          <w:rFonts w:ascii="Times New Roman" w:eastAsia="Times New Roman" w:hAnsi="Times New Roman" w:cs="Times New Roman"/>
          <w:color w:val="202122"/>
          <w:sz w:val="24"/>
          <w:szCs w:val="24"/>
          <w:lang w:eastAsia="cs-CZ"/>
        </w:rPr>
        <w:t>e</w:t>
      </w:r>
      <w:r w:rsidRPr="0057522D">
        <w:rPr>
          <w:rFonts w:ascii="Times New Roman" w:eastAsia="Times New Roman" w:hAnsi="Times New Roman" w:cs="Times New Roman"/>
          <w:color w:val="202122"/>
          <w:sz w:val="24"/>
          <w:szCs w:val="24"/>
          <w:lang w:eastAsia="cs-CZ"/>
        </w:rPr>
        <w:t>tek a dluhy zůstavitele. V případě, že je dědiců víc, a žádný neuplatní výhradu soupisu, tak všichni odpovídají za dluhy zůstavitele společně a rovným dílem. Pokud jeden z nich výhradu soupisu učinil, tak splácí dluhy jen do rozsahu svého dědictví, a ostatní splácí v plném rozs</w:t>
      </w:r>
      <w:r w:rsidRPr="0057522D">
        <w:rPr>
          <w:rFonts w:ascii="Times New Roman" w:eastAsia="Times New Roman" w:hAnsi="Times New Roman" w:cs="Times New Roman"/>
          <w:color w:val="202122"/>
          <w:sz w:val="24"/>
          <w:szCs w:val="24"/>
          <w:lang w:eastAsia="cs-CZ"/>
        </w:rPr>
        <w:t>a</w:t>
      </w:r>
      <w:r w:rsidRPr="0057522D">
        <w:rPr>
          <w:rFonts w:ascii="Times New Roman" w:eastAsia="Times New Roman" w:hAnsi="Times New Roman" w:cs="Times New Roman"/>
          <w:color w:val="202122"/>
          <w:sz w:val="24"/>
          <w:szCs w:val="24"/>
          <w:lang w:eastAsia="cs-CZ"/>
        </w:rPr>
        <w:t>hu</w:t>
      </w:r>
      <w:r w:rsidR="00790327" w:rsidRPr="00790327">
        <w:rPr>
          <w:rFonts w:ascii="Times New Roman" w:eastAsia="Times New Roman" w:hAnsi="Times New Roman" w:cs="Times New Roman"/>
          <w:color w:val="202122"/>
          <w:sz w:val="24"/>
          <w:szCs w:val="24"/>
          <w:lang w:eastAsia="cs-CZ"/>
        </w:rPr>
        <w:t>.</w:t>
      </w:r>
    </w:p>
    <w:p w14:paraId="21C459FE" w14:textId="77777777" w:rsidR="00790327" w:rsidRPr="0057522D" w:rsidRDefault="00790327" w:rsidP="00790327">
      <w:pPr>
        <w:shd w:val="clear" w:color="auto" w:fill="FFFFFF"/>
        <w:jc w:val="both"/>
        <w:rPr>
          <w:rFonts w:ascii="Times New Roman" w:eastAsia="Times New Roman" w:hAnsi="Times New Roman" w:cs="Times New Roman"/>
          <w:sz w:val="24"/>
          <w:szCs w:val="24"/>
          <w:lang w:eastAsia="cs-CZ"/>
        </w:rPr>
      </w:pPr>
    </w:p>
    <w:p w14:paraId="4D6E0DB5" w14:textId="48C97A5B" w:rsidR="0057522D" w:rsidRDefault="0057522D" w:rsidP="00790327">
      <w:pPr>
        <w:shd w:val="clear" w:color="auto" w:fill="FFFFFF"/>
        <w:jc w:val="both"/>
        <w:rPr>
          <w:rFonts w:ascii="Times New Roman" w:eastAsia="Times New Roman" w:hAnsi="Times New Roman" w:cs="Times New Roman"/>
          <w:color w:val="202122"/>
          <w:sz w:val="24"/>
          <w:szCs w:val="24"/>
          <w:lang w:eastAsia="cs-CZ"/>
        </w:rPr>
      </w:pPr>
      <w:r w:rsidRPr="0057522D">
        <w:rPr>
          <w:rFonts w:ascii="Times New Roman" w:eastAsia="Times New Roman" w:hAnsi="Times New Roman" w:cs="Times New Roman"/>
          <w:sz w:val="24"/>
          <w:szCs w:val="24"/>
          <w:lang w:eastAsia="cs-CZ"/>
        </w:rPr>
        <w:t>Výhrada soupisu se nevztahuje na manžela zůstavitele v případě, že jejich společné jm</w:t>
      </w:r>
      <w:r w:rsidRPr="0057522D">
        <w:rPr>
          <w:rFonts w:ascii="Times New Roman" w:eastAsia="Times New Roman" w:hAnsi="Times New Roman" w:cs="Times New Roman"/>
          <w:sz w:val="24"/>
          <w:szCs w:val="24"/>
          <w:lang w:eastAsia="cs-CZ"/>
        </w:rPr>
        <w:t>ě</w:t>
      </w:r>
      <w:r w:rsidRPr="0057522D">
        <w:rPr>
          <w:rFonts w:ascii="Times New Roman" w:eastAsia="Times New Roman" w:hAnsi="Times New Roman" w:cs="Times New Roman"/>
          <w:sz w:val="24"/>
          <w:szCs w:val="24"/>
          <w:lang w:eastAsia="cs-CZ"/>
        </w:rPr>
        <w:t>ní podléhalo zákonnému režimu. Pozůstalý manžel je potom spoludlužníkem ve vz</w:t>
      </w:r>
      <w:r w:rsidRPr="0057522D">
        <w:rPr>
          <w:rFonts w:ascii="Times New Roman" w:eastAsia="Times New Roman" w:hAnsi="Times New Roman" w:cs="Times New Roman"/>
          <w:color w:val="202122"/>
          <w:sz w:val="24"/>
          <w:szCs w:val="24"/>
          <w:lang w:eastAsia="cs-CZ"/>
        </w:rPr>
        <w:t>tahu k věř</w:t>
      </w:r>
      <w:r w:rsidRPr="0057522D">
        <w:rPr>
          <w:rFonts w:ascii="Times New Roman" w:eastAsia="Times New Roman" w:hAnsi="Times New Roman" w:cs="Times New Roman"/>
          <w:color w:val="202122"/>
          <w:sz w:val="24"/>
          <w:szCs w:val="24"/>
          <w:lang w:eastAsia="cs-CZ"/>
        </w:rPr>
        <w:t>i</w:t>
      </w:r>
      <w:r w:rsidRPr="0057522D">
        <w:rPr>
          <w:rFonts w:ascii="Times New Roman" w:eastAsia="Times New Roman" w:hAnsi="Times New Roman" w:cs="Times New Roman"/>
          <w:color w:val="202122"/>
          <w:sz w:val="24"/>
          <w:szCs w:val="24"/>
          <w:lang w:eastAsia="cs-CZ"/>
        </w:rPr>
        <w:t>telům.</w:t>
      </w:r>
    </w:p>
    <w:p w14:paraId="7467BF89" w14:textId="4B2BD9BD" w:rsidR="005D418B" w:rsidRDefault="005D418B" w:rsidP="00790327">
      <w:pPr>
        <w:shd w:val="clear" w:color="auto" w:fill="FFFFFF"/>
        <w:jc w:val="both"/>
        <w:rPr>
          <w:rFonts w:ascii="Times New Roman" w:eastAsia="Times New Roman" w:hAnsi="Times New Roman" w:cs="Times New Roman"/>
          <w:color w:val="202122"/>
          <w:sz w:val="24"/>
          <w:szCs w:val="24"/>
          <w:lang w:eastAsia="cs-CZ"/>
        </w:rPr>
      </w:pPr>
    </w:p>
    <w:p w14:paraId="689AF0A3" w14:textId="25F59AA9" w:rsidR="005D418B" w:rsidRDefault="007C7A04" w:rsidP="005D418B">
      <w:pPr>
        <w:shd w:val="clear" w:color="auto" w:fill="FFFFFF"/>
        <w:jc w:val="both"/>
        <w:rPr>
          <w:rFonts w:ascii="Times New Roman" w:eastAsia="Times New Roman" w:hAnsi="Times New Roman" w:cs="Times New Roman"/>
          <w:color w:val="202122"/>
          <w:sz w:val="24"/>
          <w:szCs w:val="24"/>
          <w:lang w:eastAsia="cs-CZ"/>
        </w:rPr>
      </w:pPr>
      <w:r w:rsidRPr="007C7A04">
        <w:rPr>
          <w:rFonts w:ascii="Times New Roman" w:eastAsia="Times New Roman" w:hAnsi="Times New Roman" w:cs="Times New Roman"/>
          <w:i/>
          <w:iCs/>
          <w:color w:val="202122"/>
          <w:sz w:val="24"/>
          <w:szCs w:val="24"/>
          <w:u w:val="single"/>
          <w:lang w:eastAsia="cs-CZ"/>
        </w:rPr>
        <w:lastRenderedPageBreak/>
        <w:t>Ad 2)</w:t>
      </w:r>
      <w:r>
        <w:rPr>
          <w:rFonts w:ascii="Times New Roman" w:eastAsia="Times New Roman" w:hAnsi="Times New Roman" w:cs="Times New Roman"/>
          <w:color w:val="202122"/>
          <w:sz w:val="24"/>
          <w:szCs w:val="24"/>
          <w:lang w:eastAsia="cs-CZ"/>
        </w:rPr>
        <w:t xml:space="preserve"> k</w:t>
      </w:r>
      <w:r w:rsidR="005D418B">
        <w:rPr>
          <w:rFonts w:ascii="Times New Roman" w:eastAsia="Times New Roman" w:hAnsi="Times New Roman" w:cs="Times New Roman"/>
          <w:color w:val="202122"/>
          <w:sz w:val="24"/>
          <w:szCs w:val="24"/>
          <w:lang w:eastAsia="cs-CZ"/>
        </w:rPr>
        <w:t> druhé části dotazu sděluji, že jsem toho názoru, že se jedná o pohledávku zemřelého (dárce</w:t>
      </w:r>
      <w:r w:rsidR="00251A5A">
        <w:rPr>
          <w:rFonts w:ascii="Times New Roman" w:eastAsia="Times New Roman" w:hAnsi="Times New Roman" w:cs="Times New Roman"/>
          <w:color w:val="202122"/>
          <w:sz w:val="24"/>
          <w:szCs w:val="24"/>
          <w:lang w:eastAsia="cs-CZ"/>
        </w:rPr>
        <w:t xml:space="preserve"> v postavení věřitele</w:t>
      </w:r>
      <w:r w:rsidR="005D418B">
        <w:rPr>
          <w:rFonts w:ascii="Times New Roman" w:eastAsia="Times New Roman" w:hAnsi="Times New Roman" w:cs="Times New Roman"/>
          <w:color w:val="202122"/>
          <w:sz w:val="24"/>
          <w:szCs w:val="24"/>
          <w:lang w:eastAsia="cs-CZ"/>
        </w:rPr>
        <w:t>)</w:t>
      </w:r>
      <w:r w:rsidR="00251A5A">
        <w:rPr>
          <w:rFonts w:ascii="Times New Roman" w:eastAsia="Times New Roman" w:hAnsi="Times New Roman" w:cs="Times New Roman"/>
          <w:color w:val="202122"/>
          <w:sz w:val="24"/>
          <w:szCs w:val="24"/>
          <w:lang w:eastAsia="cs-CZ"/>
        </w:rPr>
        <w:t xml:space="preserve"> </w:t>
      </w:r>
      <w:r w:rsidR="005D418B">
        <w:rPr>
          <w:rFonts w:ascii="Times New Roman" w:eastAsia="Times New Roman" w:hAnsi="Times New Roman" w:cs="Times New Roman"/>
          <w:color w:val="202122"/>
          <w:sz w:val="24"/>
          <w:szCs w:val="24"/>
          <w:lang w:eastAsia="cs-CZ"/>
        </w:rPr>
        <w:t xml:space="preserve">za dlužníkem (obdarovaným). Podle popsané situace v právně nevyjasněném rámci se jedná o případ, kdy došlo ke zřízení </w:t>
      </w:r>
      <w:r w:rsidR="005D418B" w:rsidRPr="00251A5A">
        <w:rPr>
          <w:rFonts w:ascii="Times New Roman" w:eastAsia="Times New Roman" w:hAnsi="Times New Roman" w:cs="Times New Roman"/>
          <w:b/>
          <w:bCs/>
          <w:color w:val="202122"/>
          <w:sz w:val="24"/>
          <w:szCs w:val="24"/>
          <w:lang w:eastAsia="cs-CZ"/>
        </w:rPr>
        <w:t>osobního věcného břemene</w:t>
      </w:r>
      <w:r w:rsidR="00A445C6">
        <w:rPr>
          <w:rFonts w:ascii="Times New Roman" w:eastAsia="Times New Roman" w:hAnsi="Times New Roman" w:cs="Times New Roman"/>
          <w:color w:val="202122"/>
          <w:sz w:val="24"/>
          <w:szCs w:val="24"/>
          <w:lang w:eastAsia="cs-CZ"/>
        </w:rPr>
        <w:t xml:space="preserve"> (osobní služebnosti), protože se jednalo o právo </w:t>
      </w:r>
      <w:r w:rsidR="00A445C6" w:rsidRPr="00A445C6">
        <w:rPr>
          <w:rFonts w:ascii="Times New Roman" w:eastAsia="Times New Roman" w:hAnsi="Times New Roman" w:cs="Times New Roman"/>
          <w:color w:val="202122"/>
          <w:sz w:val="24"/>
          <w:szCs w:val="24"/>
          <w:lang w:eastAsia="cs-CZ"/>
        </w:rPr>
        <w:t>konkrétního člověka</w:t>
      </w:r>
      <w:r w:rsidR="00A445C6">
        <w:rPr>
          <w:rFonts w:ascii="Times New Roman" w:eastAsia="Times New Roman" w:hAnsi="Times New Roman" w:cs="Times New Roman"/>
          <w:color w:val="202122"/>
          <w:sz w:val="24"/>
          <w:szCs w:val="24"/>
          <w:lang w:eastAsia="cs-CZ"/>
        </w:rPr>
        <w:t xml:space="preserve"> (zůstavitele) </w:t>
      </w:r>
      <w:r w:rsidR="00A445C6" w:rsidRPr="00A445C6">
        <w:rPr>
          <w:rFonts w:ascii="Times New Roman" w:eastAsia="Times New Roman" w:hAnsi="Times New Roman" w:cs="Times New Roman"/>
          <w:color w:val="202122"/>
          <w:sz w:val="24"/>
          <w:szCs w:val="24"/>
          <w:lang w:eastAsia="cs-CZ"/>
        </w:rPr>
        <w:t>na užívání cizí věci</w:t>
      </w:r>
      <w:r w:rsidR="00A445C6">
        <w:rPr>
          <w:rFonts w:ascii="Times New Roman" w:eastAsia="Times New Roman" w:hAnsi="Times New Roman" w:cs="Times New Roman"/>
          <w:color w:val="202122"/>
          <w:sz w:val="24"/>
          <w:szCs w:val="24"/>
          <w:lang w:eastAsia="cs-CZ"/>
        </w:rPr>
        <w:t xml:space="preserve"> (darované nemovitosti).</w:t>
      </w:r>
      <w:r w:rsidR="005D418B">
        <w:rPr>
          <w:rFonts w:ascii="Times New Roman" w:eastAsia="Times New Roman" w:hAnsi="Times New Roman" w:cs="Times New Roman"/>
          <w:color w:val="202122"/>
          <w:sz w:val="24"/>
          <w:szCs w:val="24"/>
          <w:lang w:eastAsia="cs-CZ"/>
        </w:rPr>
        <w:t xml:space="preserve"> </w:t>
      </w:r>
    </w:p>
    <w:p w14:paraId="144835A9" w14:textId="313F4F5D" w:rsidR="008E42F2" w:rsidRDefault="008E42F2" w:rsidP="005D418B">
      <w:pPr>
        <w:shd w:val="clear" w:color="auto" w:fill="FFFFFF"/>
        <w:jc w:val="both"/>
        <w:rPr>
          <w:rFonts w:ascii="Times New Roman" w:eastAsia="Times New Roman" w:hAnsi="Times New Roman" w:cs="Times New Roman"/>
          <w:color w:val="202122"/>
          <w:sz w:val="24"/>
          <w:szCs w:val="24"/>
          <w:lang w:eastAsia="cs-CZ"/>
        </w:rPr>
      </w:pPr>
    </w:p>
    <w:p w14:paraId="52B21296" w14:textId="0351CACE" w:rsidR="008E42F2" w:rsidRDefault="00251A5A" w:rsidP="00C46271">
      <w:pPr>
        <w:shd w:val="clear" w:color="auto" w:fill="FFFFFF"/>
        <w:jc w:val="both"/>
        <w:rPr>
          <w:rFonts w:ascii="Times New Roman" w:hAnsi="Times New Roman" w:cs="Times New Roman"/>
          <w:color w:val="222222"/>
          <w:sz w:val="24"/>
          <w:szCs w:val="24"/>
          <w:shd w:val="clear" w:color="auto" w:fill="FFFFFF"/>
        </w:rPr>
      </w:pPr>
      <w:r w:rsidRPr="00127E99">
        <w:rPr>
          <w:rFonts w:ascii="Times New Roman" w:hAnsi="Times New Roman" w:cs="Times New Roman"/>
          <w:color w:val="333333"/>
          <w:sz w:val="24"/>
          <w:szCs w:val="24"/>
          <w:shd w:val="clear" w:color="auto" w:fill="FFFFFF"/>
        </w:rPr>
        <w:t xml:space="preserve">Z tohoto práva je oprávněna jen určitá osoba a právo zaniká s její smrtí a není dědičné. Dříve se toto právo nazývalo věcným břemenem doživotního užívání, nyní je to služebnost bytu, neboli výměnek. </w:t>
      </w:r>
      <w:r w:rsidR="00C46271" w:rsidRPr="00C46271">
        <w:rPr>
          <w:rFonts w:ascii="Times New Roman" w:hAnsi="Times New Roman" w:cs="Times New Roman"/>
          <w:color w:val="222222"/>
          <w:sz w:val="24"/>
          <w:szCs w:val="24"/>
          <w:shd w:val="clear" w:color="auto" w:fill="FFFFFF"/>
        </w:rPr>
        <w:t>J</w:t>
      </w:r>
      <w:r w:rsidR="008E42F2" w:rsidRPr="00C46271">
        <w:rPr>
          <w:rFonts w:ascii="Times New Roman" w:hAnsi="Times New Roman" w:cs="Times New Roman"/>
          <w:color w:val="222222"/>
          <w:sz w:val="24"/>
          <w:szCs w:val="24"/>
          <w:shd w:val="clear" w:color="auto" w:fill="FFFFFF"/>
        </w:rPr>
        <w:t xml:space="preserve">edná se pouze o zvláštní formu užívacího (někdy i požívacího) </w:t>
      </w:r>
      <w:r w:rsidR="00C46271" w:rsidRPr="00C46271">
        <w:rPr>
          <w:rFonts w:ascii="Times New Roman" w:hAnsi="Times New Roman" w:cs="Times New Roman"/>
          <w:color w:val="222222"/>
          <w:sz w:val="24"/>
          <w:szCs w:val="24"/>
          <w:shd w:val="clear" w:color="auto" w:fill="FFFFFF"/>
        </w:rPr>
        <w:t xml:space="preserve">práva, </w:t>
      </w:r>
      <w:r w:rsidR="008E42F2" w:rsidRPr="00C46271">
        <w:rPr>
          <w:rFonts w:ascii="Times New Roman" w:hAnsi="Times New Roman" w:cs="Times New Roman"/>
          <w:color w:val="222222"/>
          <w:sz w:val="24"/>
          <w:szCs w:val="24"/>
          <w:shd w:val="clear" w:color="auto" w:fill="FFFFFF"/>
        </w:rPr>
        <w:t>ozn</w:t>
      </w:r>
      <w:r w:rsidR="008E42F2" w:rsidRPr="00C46271">
        <w:rPr>
          <w:rFonts w:ascii="Times New Roman" w:hAnsi="Times New Roman" w:cs="Times New Roman"/>
          <w:color w:val="222222"/>
          <w:sz w:val="24"/>
          <w:szCs w:val="24"/>
          <w:shd w:val="clear" w:color="auto" w:fill="FFFFFF"/>
        </w:rPr>
        <w:t>a</w:t>
      </w:r>
      <w:r w:rsidR="008E42F2" w:rsidRPr="00C46271">
        <w:rPr>
          <w:rFonts w:ascii="Times New Roman" w:hAnsi="Times New Roman" w:cs="Times New Roman"/>
          <w:color w:val="222222"/>
          <w:sz w:val="24"/>
          <w:szCs w:val="24"/>
          <w:shd w:val="clear" w:color="auto" w:fill="FFFFFF"/>
        </w:rPr>
        <w:t>čující se jako tzv. právo na bydlení. Zjednodušeně se dá také říct, že </w:t>
      </w:r>
      <w:r w:rsidR="008E42F2" w:rsidRPr="00C46271">
        <w:rPr>
          <w:rStyle w:val="Siln"/>
          <w:rFonts w:ascii="Times New Roman" w:hAnsi="Times New Roman" w:cs="Times New Roman"/>
          <w:color w:val="222222"/>
          <w:sz w:val="24"/>
          <w:szCs w:val="24"/>
          <w:shd w:val="clear" w:color="auto" w:fill="FFFFFF"/>
        </w:rPr>
        <w:t>služebnost bytu, spole</w:t>
      </w:r>
      <w:r w:rsidR="008E42F2" w:rsidRPr="00C46271">
        <w:rPr>
          <w:rStyle w:val="Siln"/>
          <w:rFonts w:ascii="Times New Roman" w:hAnsi="Times New Roman" w:cs="Times New Roman"/>
          <w:color w:val="222222"/>
          <w:sz w:val="24"/>
          <w:szCs w:val="24"/>
          <w:shd w:val="clear" w:color="auto" w:fill="FFFFFF"/>
        </w:rPr>
        <w:t>č</w:t>
      </w:r>
      <w:r w:rsidR="008E42F2" w:rsidRPr="00C46271">
        <w:rPr>
          <w:rStyle w:val="Siln"/>
          <w:rFonts w:ascii="Times New Roman" w:hAnsi="Times New Roman" w:cs="Times New Roman"/>
          <w:color w:val="222222"/>
          <w:sz w:val="24"/>
          <w:szCs w:val="24"/>
          <w:shd w:val="clear" w:color="auto" w:fill="FFFFFF"/>
        </w:rPr>
        <w:t>ně se smlouvou o důchodu, tvoří jádro jiného vztahu, kterému se říká výměnek</w:t>
      </w:r>
      <w:r w:rsidR="008E42F2" w:rsidRPr="00C46271">
        <w:rPr>
          <w:rFonts w:ascii="Times New Roman" w:hAnsi="Times New Roman" w:cs="Times New Roman"/>
          <w:color w:val="222222"/>
          <w:sz w:val="24"/>
          <w:szCs w:val="24"/>
          <w:shd w:val="clear" w:color="auto" w:fill="FFFFFF"/>
        </w:rPr>
        <w:t> a který je upraven v § 2707-2715</w:t>
      </w:r>
      <w:r w:rsidRPr="00C46271">
        <w:rPr>
          <w:rFonts w:ascii="Times New Roman" w:hAnsi="Times New Roman" w:cs="Times New Roman"/>
          <w:color w:val="222222"/>
          <w:sz w:val="24"/>
          <w:szCs w:val="24"/>
          <w:shd w:val="clear" w:color="auto" w:fill="FFFFFF"/>
        </w:rPr>
        <w:t xml:space="preserve"> o. z.</w:t>
      </w:r>
    </w:p>
    <w:p w14:paraId="73DDE58C" w14:textId="22BC2C37" w:rsidR="007C7A04" w:rsidRDefault="007C7A04" w:rsidP="00C46271">
      <w:pPr>
        <w:shd w:val="clear" w:color="auto" w:fill="FFFFFF"/>
        <w:jc w:val="both"/>
        <w:rPr>
          <w:rFonts w:ascii="Times New Roman" w:hAnsi="Times New Roman" w:cs="Times New Roman"/>
          <w:color w:val="222222"/>
          <w:sz w:val="24"/>
          <w:szCs w:val="24"/>
          <w:shd w:val="clear" w:color="auto" w:fill="FFFFFF"/>
        </w:rPr>
      </w:pPr>
    </w:p>
    <w:p w14:paraId="27F90A3B" w14:textId="4B223BA7" w:rsidR="007C7A04" w:rsidRDefault="007C7A04" w:rsidP="00C46271">
      <w:pPr>
        <w:shd w:val="clear" w:color="auto" w:fill="FFFFFF"/>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Na základě </w:t>
      </w:r>
      <w:r w:rsidR="00A028B4">
        <w:rPr>
          <w:rFonts w:ascii="Times New Roman" w:hAnsi="Times New Roman" w:cs="Times New Roman"/>
          <w:color w:val="222222"/>
          <w:sz w:val="24"/>
          <w:szCs w:val="24"/>
          <w:shd w:val="clear" w:color="auto" w:fill="FFFFFF"/>
        </w:rPr>
        <w:t>uvedeného jsem toho názoru, že se na tento případ vztahuje ustanovení § 2009 odst. 2 o. z., kdy právo věřitele na uspokojení pohledávky jeho smrtí zaniklo, neboť uspok</w:t>
      </w:r>
      <w:r w:rsidR="00A028B4">
        <w:rPr>
          <w:rFonts w:ascii="Times New Roman" w:hAnsi="Times New Roman" w:cs="Times New Roman"/>
          <w:color w:val="222222"/>
          <w:sz w:val="24"/>
          <w:szCs w:val="24"/>
          <w:shd w:val="clear" w:color="auto" w:fill="FFFFFF"/>
        </w:rPr>
        <w:t>o</w:t>
      </w:r>
      <w:r w:rsidR="00A028B4">
        <w:rPr>
          <w:rFonts w:ascii="Times New Roman" w:hAnsi="Times New Roman" w:cs="Times New Roman"/>
          <w:color w:val="222222"/>
          <w:sz w:val="24"/>
          <w:szCs w:val="24"/>
          <w:shd w:val="clear" w:color="auto" w:fill="FFFFFF"/>
        </w:rPr>
        <w:t xml:space="preserve">jení jeho pohledávky bylo </w:t>
      </w:r>
      <w:r w:rsidR="00A028B4" w:rsidRPr="00A028B4">
        <w:rPr>
          <w:rFonts w:ascii="Times New Roman" w:hAnsi="Times New Roman" w:cs="Times New Roman"/>
          <w:color w:val="222222"/>
          <w:sz w:val="24"/>
          <w:szCs w:val="24"/>
          <w:shd w:val="clear" w:color="auto" w:fill="FFFFFF"/>
        </w:rPr>
        <w:t>omezeno</w:t>
      </w:r>
      <w:r w:rsidR="00A028B4">
        <w:rPr>
          <w:rFonts w:ascii="Times New Roman" w:hAnsi="Times New Roman" w:cs="Times New Roman"/>
          <w:color w:val="222222"/>
          <w:sz w:val="24"/>
          <w:szCs w:val="24"/>
          <w:shd w:val="clear" w:color="auto" w:fill="FFFFFF"/>
        </w:rPr>
        <w:t xml:space="preserve"> jen na jeho osobu.</w:t>
      </w:r>
    </w:p>
    <w:p w14:paraId="7B57642F" w14:textId="62AB5C34" w:rsidR="00F07676" w:rsidRDefault="00F07676" w:rsidP="00C46271">
      <w:pPr>
        <w:shd w:val="clear" w:color="auto" w:fill="FFFFFF"/>
        <w:jc w:val="both"/>
        <w:rPr>
          <w:rFonts w:ascii="Times New Roman" w:hAnsi="Times New Roman" w:cs="Times New Roman"/>
          <w:color w:val="222222"/>
          <w:sz w:val="24"/>
          <w:szCs w:val="24"/>
          <w:shd w:val="clear" w:color="auto" w:fill="FFFFFF"/>
        </w:rPr>
      </w:pPr>
    </w:p>
    <w:p w14:paraId="62FD1DEA" w14:textId="6B632067" w:rsidR="00F07676" w:rsidRDefault="00F07676" w:rsidP="00C46271">
      <w:pPr>
        <w:shd w:val="clear" w:color="auto" w:fill="FFFFFF"/>
        <w:jc w:val="both"/>
        <w:rPr>
          <w:rFonts w:ascii="Times New Roman" w:eastAsia="Times New Roman" w:hAnsi="Times New Roman" w:cs="Times New Roman"/>
          <w:color w:val="202122"/>
          <w:sz w:val="24"/>
          <w:szCs w:val="24"/>
          <w:lang w:eastAsia="cs-CZ"/>
        </w:rPr>
      </w:pPr>
      <w:r w:rsidRPr="00F07676">
        <w:rPr>
          <w:rFonts w:ascii="Times New Roman" w:eastAsia="Times New Roman" w:hAnsi="Times New Roman" w:cs="Times New Roman"/>
          <w:color w:val="202122"/>
          <w:sz w:val="24"/>
          <w:szCs w:val="24"/>
          <w:lang w:eastAsia="cs-CZ"/>
        </w:rPr>
        <w:t>Vážený pane Neckáři,</w:t>
      </w:r>
      <w:r>
        <w:rPr>
          <w:rFonts w:ascii="Times New Roman" w:eastAsia="Times New Roman" w:hAnsi="Times New Roman" w:cs="Times New Roman"/>
          <w:color w:val="202122"/>
          <w:sz w:val="24"/>
          <w:szCs w:val="24"/>
          <w:lang w:eastAsia="cs-CZ"/>
        </w:rPr>
        <w:t xml:space="preserve"> přeji Vám a Vaší rodině klidné a pohodové prožití svátků jara ve zdraví </w:t>
      </w:r>
      <w:r w:rsidR="00E62E57">
        <w:rPr>
          <w:rFonts w:ascii="Times New Roman" w:eastAsia="Times New Roman" w:hAnsi="Times New Roman" w:cs="Times New Roman"/>
          <w:color w:val="202122"/>
          <w:sz w:val="24"/>
          <w:szCs w:val="24"/>
          <w:lang w:eastAsia="cs-CZ"/>
        </w:rPr>
        <w:t>a spokojenosti jak v pracovním, tak soukromém životě.</w:t>
      </w:r>
    </w:p>
    <w:p w14:paraId="54DF08BA" w14:textId="0B5EA469" w:rsidR="00E62E57" w:rsidRDefault="00E62E57" w:rsidP="00C46271">
      <w:pPr>
        <w:shd w:val="clear" w:color="auto" w:fill="FFFFFF"/>
        <w:jc w:val="both"/>
        <w:rPr>
          <w:rFonts w:ascii="Times New Roman" w:eastAsia="Times New Roman" w:hAnsi="Times New Roman" w:cs="Times New Roman"/>
          <w:color w:val="202122"/>
          <w:sz w:val="24"/>
          <w:szCs w:val="24"/>
          <w:lang w:eastAsia="cs-CZ"/>
        </w:rPr>
      </w:pPr>
    </w:p>
    <w:p w14:paraId="1875BBD6" w14:textId="77777777" w:rsidR="00E62E57" w:rsidRPr="00A7445C" w:rsidRDefault="00E62E57" w:rsidP="00E62E57">
      <w:pPr>
        <w:rPr>
          <w:rFonts w:ascii="Times New Roman" w:hAnsi="Times New Roman" w:cs="Times New Roman"/>
          <w:sz w:val="24"/>
          <w:szCs w:val="24"/>
        </w:rPr>
      </w:pPr>
      <w:bookmarkStart w:id="8" w:name="_Hlk61280959"/>
      <w:bookmarkStart w:id="9" w:name="_Hlk66316102"/>
      <w:bookmarkStart w:id="10" w:name="_Hlk7707557"/>
      <w:bookmarkStart w:id="11" w:name="_Hlk59272572"/>
      <w:bookmarkStart w:id="12" w:name="_Hlk7703283"/>
      <w:bookmarkStart w:id="13" w:name="_Hlk66373988"/>
      <w:r w:rsidRPr="00A7445C">
        <w:rPr>
          <w:rFonts w:ascii="Times New Roman" w:hAnsi="Times New Roman" w:cs="Times New Roman"/>
          <w:sz w:val="24"/>
          <w:szCs w:val="24"/>
        </w:rPr>
        <w:t>JUDr. Karel Jareš</w:t>
      </w:r>
    </w:p>
    <w:p w14:paraId="77B3BB68" w14:textId="77777777" w:rsidR="00E62E57" w:rsidRPr="00A7445C" w:rsidRDefault="00E62E57" w:rsidP="00E62E57">
      <w:pPr>
        <w:rPr>
          <w:rFonts w:ascii="Times New Roman" w:hAnsi="Times New Roman" w:cs="Times New Roman"/>
          <w:sz w:val="24"/>
          <w:szCs w:val="24"/>
        </w:rPr>
      </w:pPr>
      <w:r w:rsidRPr="00A7445C">
        <w:rPr>
          <w:rFonts w:ascii="Times New Roman" w:hAnsi="Times New Roman" w:cs="Times New Roman"/>
          <w:sz w:val="24"/>
          <w:szCs w:val="24"/>
        </w:rPr>
        <w:t>právník Asociace OP</w:t>
      </w:r>
    </w:p>
    <w:bookmarkEnd w:id="8"/>
    <w:p w14:paraId="45298D9A" w14:textId="77777777" w:rsidR="00E62E57" w:rsidRDefault="00E62E57" w:rsidP="00E62E57">
      <w:pPr>
        <w:rPr>
          <w:rFonts w:ascii="Times New Roman" w:hAnsi="Times New Roman" w:cs="Times New Roman"/>
          <w:sz w:val="24"/>
          <w:szCs w:val="24"/>
        </w:rPr>
      </w:pPr>
    </w:p>
    <w:p w14:paraId="0E90DA5B" w14:textId="122311C0" w:rsidR="00E62E57" w:rsidRDefault="00E62E57" w:rsidP="00E62E57">
      <w:pPr>
        <w:rPr>
          <w:rFonts w:eastAsia="Times New Roman" w:cs="Times New Roman"/>
          <w:lang w:eastAsia="cs-CZ"/>
        </w:rPr>
      </w:pPr>
      <w:proofErr w:type="gramStart"/>
      <w:r w:rsidRPr="00A7445C">
        <w:rPr>
          <w:rFonts w:ascii="Times New Roman" w:hAnsi="Times New Roman" w:cs="Times New Roman"/>
          <w:sz w:val="24"/>
          <w:szCs w:val="24"/>
        </w:rPr>
        <w:t>Odesláno :</w:t>
      </w:r>
      <w:r>
        <w:rPr>
          <w:rFonts w:ascii="Times New Roman" w:hAnsi="Times New Roman" w:cs="Times New Roman"/>
          <w:sz w:val="24"/>
          <w:szCs w:val="24"/>
        </w:rPr>
        <w:t xml:space="preserve"> </w:t>
      </w:r>
      <w:proofErr w:type="spellStart"/>
      <w:r>
        <w:rPr>
          <w:rFonts w:eastAsia="Times New Roman"/>
          <w:b/>
          <w:bCs/>
          <w:lang w:eastAsia="cs-CZ"/>
        </w:rPr>
        <w:t>From</w:t>
      </w:r>
      <w:proofErr w:type="spellEnd"/>
      <w:proofErr w:type="gramEnd"/>
      <w:r>
        <w:rPr>
          <w:rFonts w:eastAsia="Times New Roman"/>
          <w:b/>
          <w:bCs/>
          <w:lang w:eastAsia="cs-CZ"/>
        </w:rPr>
        <w:t>:</w:t>
      </w:r>
      <w:r>
        <w:rPr>
          <w:rFonts w:eastAsia="Times New Roman"/>
          <w:lang w:eastAsia="cs-CZ"/>
        </w:rPr>
        <w:t xml:space="preserve"> Karel Jareš &lt;karel.jares@obcanskeporadny.cz&gt; </w:t>
      </w:r>
      <w:r>
        <w:rPr>
          <w:rFonts w:eastAsia="Times New Roman"/>
          <w:lang w:eastAsia="cs-CZ"/>
        </w:rPr>
        <w:br/>
      </w:r>
      <w:r>
        <w:rPr>
          <w:rFonts w:eastAsia="Times New Roman"/>
          <w:b/>
          <w:bCs/>
          <w:lang w:eastAsia="cs-CZ"/>
        </w:rPr>
        <w:t>Sent:</w:t>
      </w:r>
      <w:r>
        <w:rPr>
          <w:rFonts w:eastAsia="Times New Roman"/>
          <w:lang w:eastAsia="cs-CZ"/>
        </w:rPr>
        <w:t xml:space="preserve"> </w:t>
      </w:r>
      <w:proofErr w:type="spellStart"/>
      <w:r>
        <w:rPr>
          <w:rFonts w:eastAsia="Times New Roman"/>
          <w:lang w:eastAsia="cs-CZ"/>
        </w:rPr>
        <w:t>Thursday</w:t>
      </w:r>
      <w:proofErr w:type="spellEnd"/>
      <w:r>
        <w:rPr>
          <w:rFonts w:eastAsia="Times New Roman"/>
          <w:lang w:eastAsia="cs-CZ"/>
        </w:rPr>
        <w:t xml:space="preserve">, </w:t>
      </w:r>
      <w:proofErr w:type="spellStart"/>
      <w:r>
        <w:rPr>
          <w:rFonts w:eastAsia="Times New Roman"/>
          <w:lang w:eastAsia="cs-CZ"/>
        </w:rPr>
        <w:t>April</w:t>
      </w:r>
      <w:proofErr w:type="spellEnd"/>
      <w:r>
        <w:rPr>
          <w:rFonts w:eastAsia="Times New Roman"/>
          <w:lang w:eastAsia="cs-CZ"/>
        </w:rPr>
        <w:t xml:space="preserve"> 1, 2021 4:42 PM </w:t>
      </w:r>
      <w:r w:rsidRPr="00E62E57">
        <w:rPr>
          <w:rFonts w:eastAsia="Times New Roman"/>
          <w:highlight w:val="yellow"/>
          <w:lang w:eastAsia="cs-CZ"/>
        </w:rPr>
        <w:t>čt 01.04.2021 16:42</w:t>
      </w:r>
      <w:r>
        <w:rPr>
          <w:rFonts w:eastAsia="Times New Roman"/>
          <w:lang w:eastAsia="cs-CZ"/>
        </w:rPr>
        <w:br/>
      </w:r>
      <w:r>
        <w:rPr>
          <w:rFonts w:eastAsia="Times New Roman"/>
          <w:b/>
          <w:bCs/>
          <w:lang w:eastAsia="cs-CZ"/>
        </w:rPr>
        <w:t>To:</w:t>
      </w:r>
      <w:r>
        <w:rPr>
          <w:rFonts w:eastAsia="Times New Roman"/>
          <w:lang w:eastAsia="cs-CZ"/>
        </w:rPr>
        <w:t xml:space="preserve"> 'Jan Neckář' &lt;jan.neckar@diakoniezapad.cz&gt;</w:t>
      </w:r>
      <w:r>
        <w:rPr>
          <w:rFonts w:eastAsia="Times New Roman"/>
          <w:lang w:eastAsia="cs-CZ"/>
        </w:rPr>
        <w:br/>
      </w:r>
      <w:proofErr w:type="spellStart"/>
      <w:r>
        <w:rPr>
          <w:rFonts w:eastAsia="Times New Roman"/>
          <w:b/>
          <w:bCs/>
          <w:lang w:eastAsia="cs-CZ"/>
        </w:rPr>
        <w:t>Cc</w:t>
      </w:r>
      <w:proofErr w:type="spellEnd"/>
      <w:r>
        <w:rPr>
          <w:rFonts w:eastAsia="Times New Roman"/>
          <w:b/>
          <w:bCs/>
          <w:lang w:eastAsia="cs-CZ"/>
        </w:rPr>
        <w:t>:</w:t>
      </w:r>
      <w:r>
        <w:rPr>
          <w:rFonts w:eastAsia="Times New Roman"/>
          <w:lang w:eastAsia="cs-CZ"/>
        </w:rPr>
        <w:t xml:space="preserve"> Hynek Kalvoda &lt;hynek.kalvoda@obcanskeporadny.cz&gt;</w:t>
      </w:r>
      <w:r>
        <w:rPr>
          <w:rFonts w:eastAsia="Times New Roman"/>
          <w:lang w:eastAsia="cs-CZ"/>
        </w:rPr>
        <w:br/>
      </w:r>
      <w:proofErr w:type="spellStart"/>
      <w:r>
        <w:rPr>
          <w:rFonts w:eastAsia="Times New Roman"/>
          <w:b/>
          <w:bCs/>
          <w:lang w:eastAsia="cs-CZ"/>
        </w:rPr>
        <w:t>Subject</w:t>
      </w:r>
      <w:proofErr w:type="spellEnd"/>
      <w:r>
        <w:rPr>
          <w:rFonts w:eastAsia="Times New Roman"/>
          <w:b/>
          <w:bCs/>
          <w:lang w:eastAsia="cs-CZ"/>
        </w:rPr>
        <w:t>:</w:t>
      </w:r>
      <w:r>
        <w:rPr>
          <w:rFonts w:eastAsia="Times New Roman"/>
          <w:lang w:eastAsia="cs-CZ"/>
        </w:rPr>
        <w:t xml:space="preserve"> RE: dotaz k dědictví</w:t>
      </w:r>
    </w:p>
    <w:p w14:paraId="784753E6" w14:textId="6615A05C" w:rsidR="00E62E57" w:rsidRDefault="00E62E57" w:rsidP="00E62E57">
      <w:pPr>
        <w:rPr>
          <w:rFonts w:ascii="Times New Roman" w:hAnsi="Times New Roman" w:cs="Times New Roman"/>
          <w:sz w:val="24"/>
          <w:szCs w:val="24"/>
        </w:rPr>
      </w:pPr>
    </w:p>
    <w:bookmarkEnd w:id="9"/>
    <w:bookmarkEnd w:id="10"/>
    <w:bookmarkEnd w:id="11"/>
    <w:p w14:paraId="636A8F9F" w14:textId="77777777" w:rsidR="00E62E57" w:rsidRDefault="00E62E57" w:rsidP="00E62E57">
      <w:pPr>
        <w:rPr>
          <w:rFonts w:ascii="Times New Roman" w:hAnsi="Times New Roman" w:cs="Times New Roman"/>
          <w:sz w:val="24"/>
          <w:szCs w:val="24"/>
        </w:rPr>
      </w:pPr>
    </w:p>
    <w:bookmarkEnd w:id="12"/>
    <w:p w14:paraId="0A14A45A" w14:textId="77777777" w:rsidR="00E62E57" w:rsidRDefault="00E62E57" w:rsidP="00E62E57">
      <w:pPr>
        <w:rPr>
          <w:rFonts w:ascii="Times New Roman" w:hAnsi="Times New Roman" w:cs="Times New Roman"/>
          <w:sz w:val="24"/>
          <w:szCs w:val="24"/>
        </w:rPr>
      </w:pPr>
    </w:p>
    <w:bookmarkEnd w:id="13"/>
    <w:p w14:paraId="48D605A5" w14:textId="77777777" w:rsidR="00E62E57" w:rsidRPr="00C46271" w:rsidRDefault="00E62E57" w:rsidP="00C46271">
      <w:pPr>
        <w:shd w:val="clear" w:color="auto" w:fill="FFFFFF"/>
        <w:jc w:val="both"/>
        <w:rPr>
          <w:rFonts w:ascii="Times New Roman" w:eastAsia="Times New Roman" w:hAnsi="Times New Roman" w:cs="Times New Roman"/>
          <w:color w:val="202122"/>
          <w:sz w:val="24"/>
          <w:szCs w:val="24"/>
          <w:lang w:eastAsia="cs-CZ"/>
        </w:rPr>
      </w:pPr>
    </w:p>
    <w:bookmarkEnd w:id="6"/>
    <w:p w14:paraId="30627B20" w14:textId="77777777" w:rsidR="00A028B4" w:rsidRPr="00790327" w:rsidRDefault="00A028B4" w:rsidP="00790327">
      <w:pPr>
        <w:shd w:val="clear" w:color="auto" w:fill="FFFFFF"/>
        <w:jc w:val="both"/>
        <w:rPr>
          <w:rFonts w:ascii="Times New Roman" w:eastAsia="Times New Roman" w:hAnsi="Times New Roman" w:cs="Times New Roman"/>
          <w:sz w:val="24"/>
          <w:szCs w:val="24"/>
          <w:lang w:eastAsia="cs-CZ"/>
        </w:rPr>
      </w:pPr>
    </w:p>
    <w:sectPr w:rsidR="00A028B4" w:rsidRPr="00790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3B4C"/>
    <w:multiLevelType w:val="hybridMultilevel"/>
    <w:tmpl w:val="2392E4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7D882CA3"/>
    <w:multiLevelType w:val="hybridMultilevel"/>
    <w:tmpl w:val="356011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08"/>
    <w:rsid w:val="00021342"/>
    <w:rsid w:val="00127E99"/>
    <w:rsid w:val="00193A30"/>
    <w:rsid w:val="00251A5A"/>
    <w:rsid w:val="003D642B"/>
    <w:rsid w:val="0057522D"/>
    <w:rsid w:val="005B2CB4"/>
    <w:rsid w:val="005D418B"/>
    <w:rsid w:val="005D7B58"/>
    <w:rsid w:val="00644A3A"/>
    <w:rsid w:val="00661E3A"/>
    <w:rsid w:val="00790327"/>
    <w:rsid w:val="007C7A04"/>
    <w:rsid w:val="008E42F2"/>
    <w:rsid w:val="009D4EC6"/>
    <w:rsid w:val="00A028B4"/>
    <w:rsid w:val="00A445C6"/>
    <w:rsid w:val="00A9512E"/>
    <w:rsid w:val="00AE0508"/>
    <w:rsid w:val="00C46271"/>
    <w:rsid w:val="00C66DB4"/>
    <w:rsid w:val="00D172E0"/>
    <w:rsid w:val="00D55F54"/>
    <w:rsid w:val="00DE3E9B"/>
    <w:rsid w:val="00DF08AE"/>
    <w:rsid w:val="00E139B8"/>
    <w:rsid w:val="00E22655"/>
    <w:rsid w:val="00E62E57"/>
    <w:rsid w:val="00F06507"/>
    <w:rsid w:val="00F07676"/>
    <w:rsid w:val="00F2469B"/>
    <w:rsid w:val="00F26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508"/>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0508"/>
    <w:rPr>
      <w:color w:val="0000FF"/>
      <w:u w:val="single"/>
    </w:rPr>
  </w:style>
  <w:style w:type="paragraph" w:styleId="Odstavecseseznamem">
    <w:name w:val="List Paragraph"/>
    <w:basedOn w:val="Normln"/>
    <w:uiPriority w:val="34"/>
    <w:qFormat/>
    <w:rsid w:val="00AE0508"/>
    <w:pPr>
      <w:ind w:left="720"/>
    </w:pPr>
  </w:style>
  <w:style w:type="character" w:styleId="Siln">
    <w:name w:val="Strong"/>
    <w:basedOn w:val="Standardnpsmoodstavce"/>
    <w:uiPriority w:val="22"/>
    <w:qFormat/>
    <w:rsid w:val="00A445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0508"/>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E0508"/>
    <w:rPr>
      <w:color w:val="0000FF"/>
      <w:u w:val="single"/>
    </w:rPr>
  </w:style>
  <w:style w:type="paragraph" w:styleId="Odstavecseseznamem">
    <w:name w:val="List Paragraph"/>
    <w:basedOn w:val="Normln"/>
    <w:uiPriority w:val="34"/>
    <w:qFormat/>
    <w:rsid w:val="00AE0508"/>
    <w:pPr>
      <w:ind w:left="720"/>
    </w:pPr>
  </w:style>
  <w:style w:type="character" w:styleId="Siln">
    <w:name w:val="Strong"/>
    <w:basedOn w:val="Standardnpsmoodstavce"/>
    <w:uiPriority w:val="22"/>
    <w:qFormat/>
    <w:rsid w:val="00A44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892">
      <w:bodyDiv w:val="1"/>
      <w:marLeft w:val="0"/>
      <w:marRight w:val="0"/>
      <w:marTop w:val="0"/>
      <w:marBottom w:val="0"/>
      <w:divBdr>
        <w:top w:val="none" w:sz="0" w:space="0" w:color="auto"/>
        <w:left w:val="none" w:sz="0" w:space="0" w:color="auto"/>
        <w:bottom w:val="none" w:sz="0" w:space="0" w:color="auto"/>
        <w:right w:val="none" w:sz="0" w:space="0" w:color="auto"/>
      </w:divBdr>
    </w:div>
    <w:div w:id="704909867">
      <w:bodyDiv w:val="1"/>
      <w:marLeft w:val="0"/>
      <w:marRight w:val="0"/>
      <w:marTop w:val="0"/>
      <w:marBottom w:val="0"/>
      <w:divBdr>
        <w:top w:val="none" w:sz="0" w:space="0" w:color="auto"/>
        <w:left w:val="none" w:sz="0" w:space="0" w:color="auto"/>
        <w:bottom w:val="none" w:sz="0" w:space="0" w:color="auto"/>
        <w:right w:val="none" w:sz="0" w:space="0" w:color="auto"/>
      </w:divBdr>
    </w:div>
    <w:div w:id="902528142">
      <w:bodyDiv w:val="1"/>
      <w:marLeft w:val="0"/>
      <w:marRight w:val="0"/>
      <w:marTop w:val="0"/>
      <w:marBottom w:val="0"/>
      <w:divBdr>
        <w:top w:val="none" w:sz="0" w:space="0" w:color="auto"/>
        <w:left w:val="none" w:sz="0" w:space="0" w:color="auto"/>
        <w:bottom w:val="none" w:sz="0" w:space="0" w:color="auto"/>
        <w:right w:val="none" w:sz="0" w:space="0" w:color="auto"/>
      </w:divBdr>
    </w:div>
    <w:div w:id="972833757">
      <w:bodyDiv w:val="1"/>
      <w:marLeft w:val="0"/>
      <w:marRight w:val="0"/>
      <w:marTop w:val="0"/>
      <w:marBottom w:val="0"/>
      <w:divBdr>
        <w:top w:val="none" w:sz="0" w:space="0" w:color="auto"/>
        <w:left w:val="none" w:sz="0" w:space="0" w:color="auto"/>
        <w:bottom w:val="none" w:sz="0" w:space="0" w:color="auto"/>
        <w:right w:val="none" w:sz="0" w:space="0" w:color="auto"/>
      </w:divBdr>
    </w:div>
    <w:div w:id="1272475021">
      <w:bodyDiv w:val="1"/>
      <w:marLeft w:val="0"/>
      <w:marRight w:val="0"/>
      <w:marTop w:val="0"/>
      <w:marBottom w:val="0"/>
      <w:divBdr>
        <w:top w:val="none" w:sz="0" w:space="0" w:color="auto"/>
        <w:left w:val="none" w:sz="0" w:space="0" w:color="auto"/>
        <w:bottom w:val="none" w:sz="0" w:space="0" w:color="auto"/>
        <w:right w:val="none" w:sz="0" w:space="0" w:color="auto"/>
      </w:divBdr>
    </w:div>
    <w:div w:id="1921257515">
      <w:bodyDiv w:val="1"/>
      <w:marLeft w:val="0"/>
      <w:marRight w:val="0"/>
      <w:marTop w:val="0"/>
      <w:marBottom w:val="0"/>
      <w:divBdr>
        <w:top w:val="none" w:sz="0" w:space="0" w:color="auto"/>
        <w:left w:val="none" w:sz="0" w:space="0" w:color="auto"/>
        <w:bottom w:val="none" w:sz="0" w:space="0" w:color="auto"/>
        <w:right w:val="none" w:sz="0" w:space="0" w:color="auto"/>
      </w:divBdr>
    </w:div>
    <w:div w:id="20080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8599-B530-4587-80A1-E89FF807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10078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aop</cp:lastModifiedBy>
  <cp:revision>2</cp:revision>
  <dcterms:created xsi:type="dcterms:W3CDTF">2021-04-02T10:26:00Z</dcterms:created>
  <dcterms:modified xsi:type="dcterms:W3CDTF">2021-04-02T10:26:00Z</dcterms:modified>
</cp:coreProperties>
</file>